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5EDD8" w14:textId="77777777" w:rsidR="00B97980" w:rsidRPr="009026C4" w:rsidRDefault="00E04747" w:rsidP="00E04747">
      <w:pPr>
        <w:pStyle w:val="Title"/>
        <w:tabs>
          <w:tab w:val="left" w:pos="4425"/>
          <w:tab w:val="center" w:pos="5103"/>
        </w:tabs>
        <w:jc w:val="left"/>
        <w:rPr>
          <w:rFonts w:ascii="Arial" w:hAnsi="Arial" w:cs="Arial"/>
          <w:sz w:val="24"/>
          <w:szCs w:val="24"/>
        </w:rPr>
      </w:pPr>
      <w:r>
        <w:rPr>
          <w:rFonts w:ascii="Arial" w:hAnsi="Arial" w:cs="Arial"/>
          <w:sz w:val="24"/>
          <w:szCs w:val="24"/>
        </w:rPr>
        <w:tab/>
      </w:r>
      <w:r>
        <w:rPr>
          <w:rFonts w:ascii="Arial" w:hAnsi="Arial" w:cs="Arial"/>
          <w:sz w:val="24"/>
          <w:szCs w:val="24"/>
        </w:rPr>
        <w:tab/>
      </w:r>
      <w:r w:rsidR="006E24BD" w:rsidRPr="009026C4">
        <w:rPr>
          <w:rFonts w:ascii="Arial" w:hAnsi="Arial" w:cs="Arial"/>
          <w:sz w:val="24"/>
          <w:szCs w:val="24"/>
        </w:rPr>
        <w:t xml:space="preserve">  </w:t>
      </w:r>
    </w:p>
    <w:p w14:paraId="3C524D56" w14:textId="77777777" w:rsidR="0095691D" w:rsidRDefault="0095691D" w:rsidP="002F3F4C">
      <w:pPr>
        <w:pStyle w:val="Title"/>
        <w:rPr>
          <w:sz w:val="52"/>
          <w:szCs w:val="52"/>
        </w:rPr>
      </w:pPr>
    </w:p>
    <w:p w14:paraId="3C6DBC3A" w14:textId="77777777" w:rsidR="00B97980" w:rsidRPr="0095691D" w:rsidRDefault="0095691D" w:rsidP="002F3F4C">
      <w:pPr>
        <w:pStyle w:val="Title"/>
        <w:rPr>
          <w:sz w:val="40"/>
          <w:szCs w:val="40"/>
        </w:rPr>
      </w:pPr>
      <w:r w:rsidRPr="0095691D">
        <w:rPr>
          <w:sz w:val="40"/>
          <w:szCs w:val="40"/>
        </w:rPr>
        <w:t>DATA PROTECTION POLICY AND PROCEDURES</w:t>
      </w:r>
    </w:p>
    <w:p w14:paraId="58DACAB2" w14:textId="77777777" w:rsidR="009026C4" w:rsidRPr="009026C4" w:rsidRDefault="009026C4" w:rsidP="009026C4">
      <w:pPr>
        <w:rPr>
          <w:rFonts w:ascii="Arial" w:hAnsi="Arial" w:cs="Arial"/>
          <w:sz w:val="24"/>
          <w:szCs w:val="24"/>
        </w:rPr>
      </w:pPr>
    </w:p>
    <w:p w14:paraId="5C9EEF65" w14:textId="77777777" w:rsidR="004C31FE" w:rsidRPr="004C31FE" w:rsidRDefault="00B97980" w:rsidP="004C31FE">
      <w:pPr>
        <w:pStyle w:val="Heading3"/>
        <w:numPr>
          <w:ilvl w:val="0"/>
          <w:numId w:val="31"/>
        </w:numPr>
      </w:pPr>
      <w:r w:rsidRPr="004163F8">
        <w:t>Introduction</w:t>
      </w:r>
    </w:p>
    <w:p w14:paraId="5852E2A3" w14:textId="77777777" w:rsidR="00BA6AC5" w:rsidRPr="009026C4" w:rsidRDefault="0042141B" w:rsidP="00F3032D">
      <w:pPr>
        <w:jc w:val="both"/>
        <w:rPr>
          <w:rFonts w:ascii="Arial" w:hAnsi="Arial" w:cs="Arial"/>
          <w:sz w:val="24"/>
          <w:szCs w:val="24"/>
        </w:rPr>
      </w:pPr>
      <w:r w:rsidRPr="009026C4">
        <w:rPr>
          <w:rFonts w:ascii="Arial" w:hAnsi="Arial" w:cs="Arial"/>
          <w:sz w:val="24"/>
          <w:szCs w:val="24"/>
        </w:rPr>
        <w:t>CYTO</w:t>
      </w:r>
      <w:r w:rsidR="0069277D" w:rsidRPr="009026C4">
        <w:rPr>
          <w:rFonts w:ascii="Arial" w:hAnsi="Arial" w:cs="Arial"/>
          <w:sz w:val="24"/>
          <w:szCs w:val="24"/>
        </w:rPr>
        <w:t xml:space="preserve"> </w:t>
      </w:r>
      <w:r w:rsidR="00F3032D" w:rsidRPr="009026C4">
        <w:rPr>
          <w:rFonts w:ascii="Arial" w:hAnsi="Arial" w:cs="Arial"/>
          <w:sz w:val="24"/>
          <w:szCs w:val="24"/>
        </w:rPr>
        <w:t>is committed to a policy of protecting the rights an</w:t>
      </w:r>
      <w:r w:rsidR="0003306D" w:rsidRPr="009026C4">
        <w:rPr>
          <w:rFonts w:ascii="Arial" w:hAnsi="Arial" w:cs="Arial"/>
          <w:sz w:val="24"/>
          <w:szCs w:val="24"/>
        </w:rPr>
        <w:t xml:space="preserve">d privacy of individuals, </w:t>
      </w:r>
      <w:r w:rsidR="00EC1D4E" w:rsidRPr="009026C4">
        <w:rPr>
          <w:rFonts w:ascii="Arial" w:hAnsi="Arial" w:cs="Arial"/>
          <w:sz w:val="24"/>
          <w:szCs w:val="24"/>
        </w:rPr>
        <w:t>CYTO needs</w:t>
      </w:r>
      <w:r w:rsidR="0069277D" w:rsidRPr="009026C4">
        <w:rPr>
          <w:rFonts w:ascii="Arial" w:hAnsi="Arial" w:cs="Arial"/>
          <w:sz w:val="24"/>
          <w:szCs w:val="24"/>
        </w:rPr>
        <w:t xml:space="preserve"> to collect and use certain types of </w:t>
      </w:r>
      <w:r w:rsidR="00D66EFB">
        <w:rPr>
          <w:rFonts w:ascii="Arial" w:hAnsi="Arial" w:cs="Arial"/>
          <w:sz w:val="24"/>
          <w:szCs w:val="24"/>
        </w:rPr>
        <w:t>d</w:t>
      </w:r>
      <w:r w:rsidR="0069277D" w:rsidRPr="009026C4">
        <w:rPr>
          <w:rFonts w:ascii="Arial" w:hAnsi="Arial" w:cs="Arial"/>
          <w:sz w:val="24"/>
          <w:szCs w:val="24"/>
        </w:rPr>
        <w:t xml:space="preserve">ata in order to carry on our work. This personal information must be collected and dealt with appropriately. </w:t>
      </w:r>
    </w:p>
    <w:p w14:paraId="7ECD6519" w14:textId="77777777" w:rsidR="00F3032D" w:rsidRPr="009026C4" w:rsidRDefault="00B97980" w:rsidP="00F3032D">
      <w:pPr>
        <w:jc w:val="both"/>
        <w:rPr>
          <w:rFonts w:ascii="Arial" w:hAnsi="Arial" w:cs="Arial"/>
          <w:sz w:val="24"/>
          <w:szCs w:val="24"/>
        </w:rPr>
      </w:pPr>
      <w:r w:rsidRPr="009026C4">
        <w:rPr>
          <w:rFonts w:ascii="Arial" w:hAnsi="Arial" w:cs="Arial"/>
          <w:sz w:val="24"/>
          <w:szCs w:val="24"/>
        </w:rPr>
        <w:t xml:space="preserve">The Data Protection Act </w:t>
      </w:r>
      <w:r w:rsidR="00401C39">
        <w:rPr>
          <w:rFonts w:ascii="Arial" w:hAnsi="Arial" w:cs="Arial"/>
          <w:sz w:val="24"/>
          <w:szCs w:val="24"/>
        </w:rPr>
        <w:t>2018</w:t>
      </w:r>
      <w:r w:rsidRPr="009026C4">
        <w:rPr>
          <w:rFonts w:ascii="Arial" w:hAnsi="Arial" w:cs="Arial"/>
          <w:sz w:val="24"/>
          <w:szCs w:val="24"/>
        </w:rPr>
        <w:t xml:space="preserve"> (DPA)</w:t>
      </w:r>
      <w:r w:rsidR="0042141B" w:rsidRPr="009026C4">
        <w:rPr>
          <w:rFonts w:ascii="Arial" w:hAnsi="Arial" w:cs="Arial"/>
          <w:sz w:val="24"/>
          <w:szCs w:val="24"/>
        </w:rPr>
        <w:t xml:space="preserve"> </w:t>
      </w:r>
      <w:r w:rsidRPr="009026C4">
        <w:rPr>
          <w:rFonts w:ascii="Arial" w:hAnsi="Arial" w:cs="Arial"/>
          <w:sz w:val="24"/>
          <w:szCs w:val="24"/>
        </w:rPr>
        <w:t>govern the use of information about people (personal data). Personal data can be held on computer or in a manual file, and includes email, minutes of me</w:t>
      </w:r>
      <w:r w:rsidR="007F0D81" w:rsidRPr="009026C4">
        <w:rPr>
          <w:rFonts w:ascii="Arial" w:hAnsi="Arial" w:cs="Arial"/>
          <w:sz w:val="24"/>
          <w:szCs w:val="24"/>
        </w:rPr>
        <w:t xml:space="preserve">etings, </w:t>
      </w:r>
      <w:r w:rsidR="00F3032D" w:rsidRPr="009026C4">
        <w:rPr>
          <w:rFonts w:ascii="Arial" w:hAnsi="Arial" w:cs="Arial"/>
          <w:sz w:val="24"/>
          <w:szCs w:val="24"/>
        </w:rPr>
        <w:t xml:space="preserve">and </w:t>
      </w:r>
      <w:r w:rsidR="007F0D81" w:rsidRPr="009026C4">
        <w:rPr>
          <w:rFonts w:ascii="Arial" w:hAnsi="Arial" w:cs="Arial"/>
          <w:sz w:val="24"/>
          <w:szCs w:val="24"/>
        </w:rPr>
        <w:t>photographs</w:t>
      </w:r>
      <w:r w:rsidRPr="009026C4">
        <w:rPr>
          <w:rFonts w:ascii="Arial" w:hAnsi="Arial" w:cs="Arial"/>
          <w:sz w:val="24"/>
          <w:szCs w:val="24"/>
        </w:rPr>
        <w:t xml:space="preserve">. </w:t>
      </w:r>
      <w:r w:rsidR="0042141B" w:rsidRPr="009026C4">
        <w:rPr>
          <w:rFonts w:ascii="Arial" w:hAnsi="Arial" w:cs="Arial"/>
          <w:sz w:val="24"/>
          <w:szCs w:val="24"/>
        </w:rPr>
        <w:t>CYTO</w:t>
      </w:r>
      <w:r w:rsidRPr="009026C4">
        <w:rPr>
          <w:rFonts w:ascii="Arial" w:hAnsi="Arial" w:cs="Arial"/>
          <w:sz w:val="24"/>
          <w:szCs w:val="24"/>
        </w:rPr>
        <w:t xml:space="preserve"> will remain the data controller for the information held. </w:t>
      </w:r>
      <w:r w:rsidR="00EC1D4E" w:rsidRPr="009026C4">
        <w:rPr>
          <w:rFonts w:ascii="Arial" w:hAnsi="Arial" w:cs="Arial"/>
          <w:sz w:val="24"/>
          <w:szCs w:val="24"/>
        </w:rPr>
        <w:t>CYTO will</w:t>
      </w:r>
      <w:r w:rsidRPr="009026C4">
        <w:rPr>
          <w:rFonts w:ascii="Arial" w:hAnsi="Arial" w:cs="Arial"/>
          <w:sz w:val="24"/>
          <w:szCs w:val="24"/>
        </w:rPr>
        <w:t xml:space="preserve"> </w:t>
      </w:r>
      <w:r w:rsidR="00EC1D4E" w:rsidRPr="009026C4">
        <w:rPr>
          <w:rFonts w:ascii="Arial" w:hAnsi="Arial" w:cs="Arial"/>
          <w:sz w:val="24"/>
          <w:szCs w:val="24"/>
        </w:rPr>
        <w:t>be responsible</w:t>
      </w:r>
      <w:r w:rsidR="00EC1D4E">
        <w:rPr>
          <w:rFonts w:ascii="Arial" w:hAnsi="Arial" w:cs="Arial"/>
          <w:sz w:val="24"/>
          <w:szCs w:val="24"/>
        </w:rPr>
        <w:tab/>
      </w:r>
      <w:r w:rsidRPr="009026C4">
        <w:rPr>
          <w:rFonts w:ascii="Arial" w:hAnsi="Arial" w:cs="Arial"/>
          <w:sz w:val="24"/>
          <w:szCs w:val="24"/>
        </w:rPr>
        <w:t xml:space="preserve"> for processing </w:t>
      </w:r>
      <w:r w:rsidR="007F0D81" w:rsidRPr="009026C4">
        <w:rPr>
          <w:rFonts w:ascii="Arial" w:hAnsi="Arial" w:cs="Arial"/>
          <w:sz w:val="24"/>
          <w:szCs w:val="24"/>
        </w:rPr>
        <w:t>and using</w:t>
      </w:r>
      <w:r w:rsidRPr="009026C4">
        <w:rPr>
          <w:rFonts w:ascii="Arial" w:hAnsi="Arial" w:cs="Arial"/>
          <w:sz w:val="24"/>
          <w:szCs w:val="24"/>
        </w:rPr>
        <w:t xml:space="preserve"> personal information in accordance with the Data Protection Act.    </w:t>
      </w:r>
    </w:p>
    <w:p w14:paraId="28AC60C7" w14:textId="77777777" w:rsidR="00F3032D" w:rsidRPr="009026C4" w:rsidRDefault="00F3032D" w:rsidP="00F3032D">
      <w:pPr>
        <w:autoSpaceDE w:val="0"/>
        <w:autoSpaceDN w:val="0"/>
        <w:adjustRightInd w:val="0"/>
        <w:jc w:val="both"/>
        <w:rPr>
          <w:rFonts w:ascii="Arial" w:hAnsi="Arial" w:cs="Arial"/>
          <w:sz w:val="24"/>
          <w:szCs w:val="24"/>
        </w:rPr>
      </w:pPr>
      <w:r w:rsidRPr="009026C4">
        <w:rPr>
          <w:rFonts w:ascii="Arial" w:hAnsi="Arial" w:cs="Arial"/>
          <w:sz w:val="24"/>
          <w:szCs w:val="24"/>
        </w:rPr>
        <w:t>Management committee members</w:t>
      </w:r>
      <w:r w:rsidR="0042141B" w:rsidRPr="009026C4">
        <w:rPr>
          <w:rFonts w:ascii="Arial" w:hAnsi="Arial" w:cs="Arial"/>
          <w:sz w:val="24"/>
          <w:szCs w:val="24"/>
        </w:rPr>
        <w:t xml:space="preserve">, Trustees, </w:t>
      </w:r>
      <w:r w:rsidR="00EC1D4E" w:rsidRPr="009026C4">
        <w:rPr>
          <w:rFonts w:ascii="Arial" w:hAnsi="Arial" w:cs="Arial"/>
          <w:sz w:val="24"/>
          <w:szCs w:val="24"/>
        </w:rPr>
        <w:t>Staff and</w:t>
      </w:r>
      <w:r w:rsidRPr="009026C4">
        <w:rPr>
          <w:rFonts w:ascii="Arial" w:hAnsi="Arial" w:cs="Arial"/>
          <w:sz w:val="24"/>
          <w:szCs w:val="24"/>
        </w:rPr>
        <w:t xml:space="preserve"> volunteers </w:t>
      </w:r>
      <w:r w:rsidR="00CD34AA" w:rsidRPr="009026C4">
        <w:rPr>
          <w:rFonts w:ascii="Arial" w:hAnsi="Arial" w:cs="Arial"/>
          <w:sz w:val="24"/>
          <w:szCs w:val="24"/>
        </w:rPr>
        <w:t xml:space="preserve">running </w:t>
      </w:r>
      <w:r w:rsidR="0042141B" w:rsidRPr="009026C4">
        <w:rPr>
          <w:rFonts w:ascii="Arial" w:hAnsi="Arial" w:cs="Arial"/>
          <w:sz w:val="24"/>
          <w:szCs w:val="24"/>
        </w:rPr>
        <w:t>C</w:t>
      </w:r>
      <w:r w:rsidR="00CA3D94" w:rsidRPr="009026C4">
        <w:rPr>
          <w:rFonts w:ascii="Arial" w:hAnsi="Arial" w:cs="Arial"/>
          <w:sz w:val="24"/>
          <w:szCs w:val="24"/>
        </w:rPr>
        <w:t>YTO</w:t>
      </w:r>
      <w:r w:rsidRPr="009026C4">
        <w:rPr>
          <w:rFonts w:ascii="Arial" w:hAnsi="Arial" w:cs="Arial"/>
          <w:sz w:val="24"/>
          <w:szCs w:val="24"/>
        </w:rPr>
        <w:t xml:space="preserve"> who have access to personal inform</w:t>
      </w:r>
      <w:r w:rsidR="00046AB3" w:rsidRPr="009026C4">
        <w:rPr>
          <w:rFonts w:ascii="Arial" w:hAnsi="Arial" w:cs="Arial"/>
          <w:sz w:val="24"/>
          <w:szCs w:val="24"/>
        </w:rPr>
        <w:t xml:space="preserve">ation, will be expected to </w:t>
      </w:r>
      <w:r w:rsidRPr="009026C4">
        <w:rPr>
          <w:rFonts w:ascii="Arial" w:hAnsi="Arial" w:cs="Arial"/>
          <w:sz w:val="24"/>
          <w:szCs w:val="24"/>
        </w:rPr>
        <w:t xml:space="preserve">read and comply with this policy. </w:t>
      </w:r>
    </w:p>
    <w:p w14:paraId="78096CF5" w14:textId="77777777" w:rsidR="00127054" w:rsidRPr="00792E38" w:rsidRDefault="00127054" w:rsidP="00792E38">
      <w:pPr>
        <w:pStyle w:val="Heading3"/>
        <w:numPr>
          <w:ilvl w:val="0"/>
          <w:numId w:val="31"/>
        </w:numPr>
      </w:pPr>
      <w:r w:rsidRPr="00792E38">
        <w:t>P</w:t>
      </w:r>
      <w:r w:rsidRPr="00B1171A">
        <w:t xml:space="preserve">urpose </w:t>
      </w:r>
    </w:p>
    <w:p w14:paraId="1CA5FBD3" w14:textId="77777777" w:rsidR="00F3032D" w:rsidRPr="00D66EFB" w:rsidRDefault="00127054" w:rsidP="00D66EFB">
      <w:pPr>
        <w:spacing w:before="240" w:after="240"/>
        <w:outlineLvl w:val="0"/>
        <w:rPr>
          <w:rFonts w:ascii="Arial" w:hAnsi="Arial" w:cs="Arial"/>
          <w:color w:val="000000"/>
          <w:sz w:val="24"/>
          <w:szCs w:val="24"/>
        </w:rPr>
      </w:pPr>
      <w:r w:rsidRPr="009026C4">
        <w:rPr>
          <w:rStyle w:val="main1"/>
        </w:rPr>
        <w:t xml:space="preserve">The purpose of this policy is to set out </w:t>
      </w:r>
      <w:r w:rsidR="00B142E0" w:rsidRPr="009026C4">
        <w:rPr>
          <w:rStyle w:val="main1"/>
        </w:rPr>
        <w:t>CYTO</w:t>
      </w:r>
      <w:r w:rsidRPr="009026C4">
        <w:rPr>
          <w:rStyle w:val="main1"/>
        </w:rPr>
        <w:t xml:space="preserve"> commitment and procedures for protecting personal data.</w:t>
      </w:r>
      <w:r w:rsidR="00BA6AC5" w:rsidRPr="009026C4">
        <w:rPr>
          <w:rStyle w:val="main1"/>
        </w:rPr>
        <w:t xml:space="preserve"> </w:t>
      </w:r>
      <w:r w:rsidR="00B142E0" w:rsidRPr="009026C4">
        <w:rPr>
          <w:rStyle w:val="main1"/>
        </w:rPr>
        <w:t>CYTO</w:t>
      </w:r>
      <w:r w:rsidR="00BA6AC5" w:rsidRPr="009026C4">
        <w:rPr>
          <w:rStyle w:val="main1"/>
        </w:rPr>
        <w:t xml:space="preserve"> regards the lawful and correct treatment of personal information as very important to successful working, and to maintaining the confidence of those with whom we deal with.</w:t>
      </w:r>
    </w:p>
    <w:p w14:paraId="26BA9B34" w14:textId="77777777" w:rsidR="00B97980" w:rsidRPr="009026C4" w:rsidRDefault="00D66EFB" w:rsidP="00252626">
      <w:pPr>
        <w:jc w:val="both"/>
        <w:rPr>
          <w:rFonts w:ascii="Arial" w:hAnsi="Arial" w:cs="Arial"/>
          <w:sz w:val="24"/>
          <w:szCs w:val="24"/>
        </w:rPr>
      </w:pPr>
      <w:r>
        <w:rPr>
          <w:rFonts w:ascii="Arial" w:hAnsi="Arial" w:cs="Arial"/>
          <w:sz w:val="24"/>
          <w:szCs w:val="24"/>
        </w:rPr>
        <w:t xml:space="preserve"> CYTP will comply following 08 principles for processing personal data of the Data</w:t>
      </w:r>
      <w:r w:rsidR="007A2DE9">
        <w:rPr>
          <w:rFonts w:ascii="Arial" w:hAnsi="Arial" w:cs="Arial"/>
          <w:sz w:val="24"/>
          <w:szCs w:val="24"/>
        </w:rPr>
        <w:t xml:space="preserve">             </w:t>
      </w:r>
      <w:r>
        <w:rPr>
          <w:rFonts w:ascii="Arial" w:hAnsi="Arial" w:cs="Arial"/>
          <w:sz w:val="24"/>
          <w:szCs w:val="24"/>
        </w:rPr>
        <w:t xml:space="preserve"> Protection</w:t>
      </w:r>
      <w:r w:rsidR="007A2DE9">
        <w:rPr>
          <w:rFonts w:ascii="Arial" w:hAnsi="Arial" w:cs="Arial"/>
          <w:sz w:val="24"/>
          <w:szCs w:val="24"/>
        </w:rPr>
        <w:t xml:space="preserve">  </w:t>
      </w:r>
      <w:r>
        <w:rPr>
          <w:rFonts w:ascii="Arial" w:hAnsi="Arial" w:cs="Arial"/>
          <w:sz w:val="24"/>
          <w:szCs w:val="24"/>
        </w:rPr>
        <w:t xml:space="preserve"> Act </w:t>
      </w:r>
      <w:r w:rsidR="007A2DE9">
        <w:rPr>
          <w:rFonts w:ascii="Arial" w:hAnsi="Arial" w:cs="Arial"/>
          <w:sz w:val="24"/>
          <w:szCs w:val="24"/>
        </w:rPr>
        <w:t xml:space="preserve">  </w:t>
      </w:r>
      <w:r>
        <w:rPr>
          <w:rFonts w:ascii="Arial" w:hAnsi="Arial" w:cs="Arial"/>
          <w:sz w:val="24"/>
          <w:szCs w:val="24"/>
        </w:rPr>
        <w:t xml:space="preserve">Legislation </w:t>
      </w:r>
      <w:r w:rsidR="007A2DE9">
        <w:rPr>
          <w:rFonts w:ascii="Arial" w:hAnsi="Arial" w:cs="Arial"/>
          <w:sz w:val="24"/>
          <w:szCs w:val="24"/>
        </w:rPr>
        <w:t xml:space="preserve"> </w:t>
      </w:r>
      <w:proofErr w:type="gramStart"/>
      <w:r w:rsidR="007A2DE9">
        <w:rPr>
          <w:rFonts w:ascii="Arial" w:hAnsi="Arial" w:cs="Arial"/>
          <w:sz w:val="24"/>
          <w:szCs w:val="24"/>
        </w:rPr>
        <w:t xml:space="preserve"> </w:t>
      </w:r>
      <w:r w:rsidR="001649DD">
        <w:rPr>
          <w:rFonts w:ascii="Arial" w:hAnsi="Arial" w:cs="Arial"/>
          <w:sz w:val="24"/>
          <w:szCs w:val="24"/>
        </w:rPr>
        <w:t xml:space="preserve"> :</w:t>
      </w:r>
      <w:proofErr w:type="gramEnd"/>
    </w:p>
    <w:p w14:paraId="5FE0F3A7" w14:textId="77777777" w:rsidR="000C0493" w:rsidRPr="009026C4" w:rsidRDefault="000C0493" w:rsidP="009026C4">
      <w:pPr>
        <w:numPr>
          <w:ilvl w:val="0"/>
          <w:numId w:val="24"/>
        </w:numPr>
        <w:spacing w:before="100" w:beforeAutospacing="1" w:after="100" w:afterAutospacing="1" w:line="240" w:lineRule="auto"/>
        <w:contextualSpacing/>
        <w:jc w:val="both"/>
        <w:rPr>
          <w:rFonts w:ascii="Arial" w:eastAsia="Times New Roman" w:hAnsi="Arial" w:cs="Arial"/>
          <w:b/>
          <w:sz w:val="24"/>
          <w:szCs w:val="24"/>
        </w:rPr>
      </w:pPr>
      <w:r w:rsidRPr="009026C4">
        <w:rPr>
          <w:rFonts w:ascii="Arial" w:hAnsi="Arial" w:cs="Arial"/>
          <w:sz w:val="24"/>
          <w:szCs w:val="24"/>
        </w:rPr>
        <w:t>Shall be</w:t>
      </w:r>
      <w:r w:rsidR="00295944">
        <w:rPr>
          <w:rFonts w:ascii="Arial" w:hAnsi="Arial" w:cs="Arial"/>
          <w:sz w:val="24"/>
          <w:szCs w:val="24"/>
        </w:rPr>
        <w:t xml:space="preserve"> obtained and </w:t>
      </w:r>
      <w:r w:rsidR="007A2DE9">
        <w:rPr>
          <w:rFonts w:ascii="Arial" w:hAnsi="Arial" w:cs="Arial"/>
          <w:sz w:val="24"/>
          <w:szCs w:val="24"/>
        </w:rPr>
        <w:t xml:space="preserve"> </w:t>
      </w:r>
      <w:r w:rsidRPr="009026C4">
        <w:rPr>
          <w:rFonts w:ascii="Arial" w:hAnsi="Arial" w:cs="Arial"/>
          <w:sz w:val="24"/>
          <w:szCs w:val="24"/>
        </w:rPr>
        <w:t xml:space="preserve"> processed fairly and lawfully and,</w:t>
      </w:r>
      <w:r w:rsidR="003A12E3">
        <w:rPr>
          <w:rFonts w:ascii="Arial" w:hAnsi="Arial" w:cs="Arial"/>
          <w:sz w:val="24"/>
          <w:szCs w:val="24"/>
        </w:rPr>
        <w:t xml:space="preserve"> </w:t>
      </w:r>
      <w:r w:rsidRPr="009026C4">
        <w:rPr>
          <w:rFonts w:ascii="Arial" w:hAnsi="Arial" w:cs="Arial"/>
          <w:sz w:val="24"/>
          <w:szCs w:val="24"/>
        </w:rPr>
        <w:t xml:space="preserve">in particular, shall not be processed unless specific conditions are met, </w:t>
      </w:r>
    </w:p>
    <w:p w14:paraId="53F03EBC" w14:textId="77777777" w:rsidR="00252626" w:rsidRPr="003A12E3" w:rsidRDefault="00252626" w:rsidP="003A12E3">
      <w:pPr>
        <w:pStyle w:val="ColorfulList-Accent11"/>
        <w:numPr>
          <w:ilvl w:val="0"/>
          <w:numId w:val="24"/>
        </w:numPr>
        <w:spacing w:after="0" w:line="240" w:lineRule="auto"/>
        <w:jc w:val="both"/>
        <w:rPr>
          <w:rFonts w:ascii="Arial" w:hAnsi="Arial" w:cs="Arial"/>
          <w:sz w:val="24"/>
          <w:szCs w:val="24"/>
        </w:rPr>
      </w:pPr>
      <w:r w:rsidRPr="009026C4">
        <w:rPr>
          <w:rFonts w:ascii="Arial" w:hAnsi="Arial" w:cs="Arial"/>
          <w:sz w:val="24"/>
          <w:szCs w:val="24"/>
        </w:rPr>
        <w:t>Shall be obtained only for one or more of the purposes specified in the Act, and shall not be processed in any manner incompatible with that purpose or those purposes,</w:t>
      </w:r>
    </w:p>
    <w:p w14:paraId="42A38FCF" w14:textId="77777777" w:rsidR="00252626" w:rsidRPr="003A12E3" w:rsidRDefault="00252626" w:rsidP="003A12E3">
      <w:pPr>
        <w:pStyle w:val="ColorfulList-Accent11"/>
        <w:numPr>
          <w:ilvl w:val="0"/>
          <w:numId w:val="24"/>
        </w:numPr>
        <w:spacing w:after="0" w:line="240" w:lineRule="auto"/>
        <w:jc w:val="both"/>
        <w:rPr>
          <w:rFonts w:ascii="Arial" w:hAnsi="Arial" w:cs="Arial"/>
          <w:sz w:val="24"/>
          <w:szCs w:val="24"/>
        </w:rPr>
      </w:pPr>
      <w:r w:rsidRPr="009026C4">
        <w:rPr>
          <w:rFonts w:ascii="Arial" w:hAnsi="Arial" w:cs="Arial"/>
          <w:sz w:val="24"/>
          <w:szCs w:val="24"/>
        </w:rPr>
        <w:t xml:space="preserve">Shall be adequate, relevant and not excessive in relation to those purpose(s) </w:t>
      </w:r>
    </w:p>
    <w:p w14:paraId="17D0C60D" w14:textId="77777777" w:rsidR="00F3032D" w:rsidRPr="003A12E3" w:rsidRDefault="00252626" w:rsidP="003A12E3">
      <w:pPr>
        <w:pStyle w:val="ColorfulList-Accent11"/>
        <w:numPr>
          <w:ilvl w:val="0"/>
          <w:numId w:val="24"/>
        </w:numPr>
        <w:spacing w:before="100" w:beforeAutospacing="1" w:after="100" w:afterAutospacing="1" w:line="240" w:lineRule="auto"/>
        <w:jc w:val="both"/>
        <w:rPr>
          <w:rFonts w:ascii="Arial" w:hAnsi="Arial" w:cs="Arial"/>
          <w:sz w:val="24"/>
          <w:szCs w:val="24"/>
        </w:rPr>
      </w:pPr>
      <w:r w:rsidRPr="009026C4">
        <w:rPr>
          <w:rFonts w:ascii="Arial" w:hAnsi="Arial" w:cs="Arial"/>
          <w:sz w:val="24"/>
          <w:szCs w:val="24"/>
        </w:rPr>
        <w:t>Shall be accurate and, where necessary, kept up to date,</w:t>
      </w:r>
    </w:p>
    <w:p w14:paraId="3F4AAFFF" w14:textId="77777777" w:rsidR="00252626" w:rsidRPr="003A12E3" w:rsidRDefault="00252626" w:rsidP="003A12E3">
      <w:pPr>
        <w:pStyle w:val="ColorfulList-Accent11"/>
        <w:numPr>
          <w:ilvl w:val="0"/>
          <w:numId w:val="24"/>
        </w:numPr>
        <w:spacing w:before="100" w:beforeAutospacing="1" w:after="100" w:afterAutospacing="1" w:line="240" w:lineRule="auto"/>
        <w:jc w:val="both"/>
        <w:rPr>
          <w:rFonts w:ascii="Arial" w:hAnsi="Arial" w:cs="Arial"/>
          <w:sz w:val="24"/>
          <w:szCs w:val="24"/>
        </w:rPr>
      </w:pPr>
      <w:r w:rsidRPr="009026C4">
        <w:rPr>
          <w:rFonts w:ascii="Arial" w:hAnsi="Arial" w:cs="Arial"/>
          <w:sz w:val="24"/>
          <w:szCs w:val="24"/>
        </w:rPr>
        <w:t xml:space="preserve">Shall not be kept for longer than is necessary </w:t>
      </w:r>
    </w:p>
    <w:p w14:paraId="2F4EAA38" w14:textId="77777777" w:rsidR="00F3032D" w:rsidRPr="003A12E3" w:rsidRDefault="00252626" w:rsidP="003A12E3">
      <w:pPr>
        <w:pStyle w:val="ColorfulList-Accent11"/>
        <w:numPr>
          <w:ilvl w:val="0"/>
          <w:numId w:val="24"/>
        </w:numPr>
        <w:spacing w:before="100" w:beforeAutospacing="1" w:after="100" w:afterAutospacing="1" w:line="240" w:lineRule="auto"/>
        <w:jc w:val="both"/>
        <w:rPr>
          <w:rFonts w:ascii="Arial" w:hAnsi="Arial" w:cs="Arial"/>
          <w:sz w:val="24"/>
          <w:szCs w:val="24"/>
        </w:rPr>
      </w:pPr>
      <w:r w:rsidRPr="009026C4">
        <w:rPr>
          <w:rFonts w:ascii="Arial" w:hAnsi="Arial" w:cs="Arial"/>
          <w:sz w:val="24"/>
          <w:szCs w:val="24"/>
        </w:rPr>
        <w:t>Shall be processed in accordance with the rights of data subjects under the Act,</w:t>
      </w:r>
    </w:p>
    <w:p w14:paraId="77E5055A" w14:textId="77777777" w:rsidR="007B6772" w:rsidRDefault="00252626" w:rsidP="003A12E3">
      <w:pPr>
        <w:pStyle w:val="ColorfulList-Accent11"/>
        <w:numPr>
          <w:ilvl w:val="0"/>
          <w:numId w:val="24"/>
        </w:numPr>
        <w:spacing w:before="100" w:beforeAutospacing="1" w:after="100" w:afterAutospacing="1" w:line="240" w:lineRule="auto"/>
        <w:jc w:val="both"/>
        <w:rPr>
          <w:rFonts w:ascii="Arial" w:hAnsi="Arial" w:cs="Arial"/>
          <w:sz w:val="24"/>
          <w:szCs w:val="24"/>
        </w:rPr>
      </w:pPr>
      <w:r w:rsidRPr="009026C4">
        <w:rPr>
          <w:rFonts w:ascii="Arial" w:hAnsi="Arial" w:cs="Arial"/>
          <w:sz w:val="24"/>
          <w:szCs w:val="24"/>
        </w:rPr>
        <w:t xml:space="preserve">Shall be kept secure by the Data Controller who takes appropriate technical and other measures to prevent unauthorised or unlawful processing or accidental loss or destruction of, or </w:t>
      </w:r>
      <w:r w:rsidR="0095691D">
        <w:rPr>
          <w:rFonts w:ascii="Arial" w:hAnsi="Arial" w:cs="Arial"/>
          <w:sz w:val="24"/>
          <w:szCs w:val="24"/>
        </w:rPr>
        <w:t>damage to, personal information.</w:t>
      </w:r>
    </w:p>
    <w:p w14:paraId="280B33D3" w14:textId="77777777" w:rsidR="0095691D" w:rsidRDefault="0095691D" w:rsidP="0095691D">
      <w:pPr>
        <w:pStyle w:val="ColorfulList-Accent11"/>
        <w:spacing w:before="100" w:beforeAutospacing="1" w:after="100" w:afterAutospacing="1" w:line="240" w:lineRule="auto"/>
        <w:jc w:val="both"/>
        <w:rPr>
          <w:rFonts w:ascii="Arial" w:hAnsi="Arial" w:cs="Arial"/>
          <w:sz w:val="24"/>
          <w:szCs w:val="24"/>
        </w:rPr>
      </w:pPr>
    </w:p>
    <w:p w14:paraId="50CFEF4E" w14:textId="77777777" w:rsidR="0095691D" w:rsidRDefault="0095691D" w:rsidP="0095691D">
      <w:pPr>
        <w:pStyle w:val="ColorfulList-Accent11"/>
        <w:spacing w:before="100" w:beforeAutospacing="1" w:after="100" w:afterAutospacing="1" w:line="240" w:lineRule="auto"/>
        <w:jc w:val="both"/>
        <w:rPr>
          <w:rFonts w:ascii="Arial" w:hAnsi="Arial" w:cs="Arial"/>
          <w:sz w:val="24"/>
          <w:szCs w:val="24"/>
        </w:rPr>
      </w:pPr>
    </w:p>
    <w:p w14:paraId="541C7261" w14:textId="77777777" w:rsidR="0095691D" w:rsidRDefault="0095691D" w:rsidP="0095691D">
      <w:pPr>
        <w:pStyle w:val="ColorfulList-Accent11"/>
        <w:spacing w:before="100" w:beforeAutospacing="1" w:after="100" w:afterAutospacing="1" w:line="240" w:lineRule="auto"/>
        <w:jc w:val="both"/>
        <w:rPr>
          <w:rFonts w:ascii="Arial" w:hAnsi="Arial" w:cs="Arial"/>
          <w:sz w:val="24"/>
          <w:szCs w:val="24"/>
        </w:rPr>
      </w:pPr>
    </w:p>
    <w:p w14:paraId="625CD46B" w14:textId="77777777" w:rsidR="0095691D" w:rsidRDefault="0095691D" w:rsidP="0095691D">
      <w:pPr>
        <w:pStyle w:val="ColorfulList-Accent11"/>
        <w:spacing w:before="100" w:beforeAutospacing="1" w:after="100" w:afterAutospacing="1" w:line="240" w:lineRule="auto"/>
        <w:jc w:val="both"/>
        <w:rPr>
          <w:rFonts w:ascii="Arial" w:hAnsi="Arial" w:cs="Arial"/>
          <w:sz w:val="24"/>
          <w:szCs w:val="24"/>
        </w:rPr>
      </w:pPr>
    </w:p>
    <w:p w14:paraId="1E4DFD44" w14:textId="77777777" w:rsidR="0095691D" w:rsidRDefault="0095691D" w:rsidP="0095691D">
      <w:pPr>
        <w:pStyle w:val="ColorfulList-Accent11"/>
        <w:spacing w:before="100" w:beforeAutospacing="1" w:after="100" w:afterAutospacing="1" w:line="240" w:lineRule="auto"/>
        <w:jc w:val="both"/>
        <w:rPr>
          <w:rFonts w:ascii="Arial" w:hAnsi="Arial" w:cs="Arial"/>
          <w:sz w:val="24"/>
          <w:szCs w:val="24"/>
        </w:rPr>
      </w:pPr>
    </w:p>
    <w:p w14:paraId="30F9DEDD" w14:textId="77777777" w:rsidR="0095691D" w:rsidRDefault="0095691D" w:rsidP="0095691D">
      <w:pPr>
        <w:pStyle w:val="ColorfulList-Accent11"/>
        <w:spacing w:before="100" w:beforeAutospacing="1" w:after="100" w:afterAutospacing="1" w:line="240" w:lineRule="auto"/>
        <w:jc w:val="both"/>
        <w:rPr>
          <w:rFonts w:ascii="Arial" w:hAnsi="Arial" w:cs="Arial"/>
          <w:sz w:val="24"/>
          <w:szCs w:val="24"/>
        </w:rPr>
      </w:pPr>
    </w:p>
    <w:p w14:paraId="7CE790DC" w14:textId="77777777" w:rsidR="0095691D" w:rsidRPr="003A12E3" w:rsidRDefault="0095691D" w:rsidP="0095691D">
      <w:pPr>
        <w:pStyle w:val="ColorfulList-Accent11"/>
        <w:spacing w:before="100" w:beforeAutospacing="1" w:after="100" w:afterAutospacing="1" w:line="240" w:lineRule="auto"/>
        <w:jc w:val="both"/>
        <w:rPr>
          <w:rFonts w:ascii="Arial" w:hAnsi="Arial" w:cs="Arial"/>
          <w:sz w:val="24"/>
          <w:szCs w:val="24"/>
        </w:rPr>
      </w:pPr>
    </w:p>
    <w:p w14:paraId="5AAD3A30" w14:textId="77777777" w:rsidR="00252626" w:rsidRPr="009026C4" w:rsidRDefault="00252626" w:rsidP="009026C4">
      <w:pPr>
        <w:pStyle w:val="ColorfulList-Accent11"/>
        <w:numPr>
          <w:ilvl w:val="0"/>
          <w:numId w:val="24"/>
        </w:numPr>
        <w:spacing w:before="100" w:beforeAutospacing="1" w:after="100" w:afterAutospacing="1" w:line="240" w:lineRule="auto"/>
        <w:jc w:val="both"/>
        <w:rPr>
          <w:rFonts w:ascii="Arial" w:eastAsia="Times New Roman" w:hAnsi="Arial" w:cs="Arial"/>
          <w:b/>
          <w:sz w:val="24"/>
          <w:szCs w:val="24"/>
        </w:rPr>
      </w:pPr>
      <w:r w:rsidRPr="009026C4">
        <w:rPr>
          <w:rFonts w:ascii="Arial" w:hAnsi="Arial" w:cs="Arial"/>
          <w:sz w:val="24"/>
          <w:szCs w:val="24"/>
        </w:rPr>
        <w:t>Shall not be transferred to a country or territory outside the European Economic Area unless that country or territory ensures an adequate level of protection for the rights and freedoms of data subjects in relation to the processing of personal information.</w:t>
      </w:r>
    </w:p>
    <w:p w14:paraId="429E1D6D" w14:textId="77777777" w:rsidR="00252626" w:rsidRPr="009026C4" w:rsidRDefault="00046AB3" w:rsidP="00252626">
      <w:pPr>
        <w:pStyle w:val="ListBullet"/>
        <w:rPr>
          <w:rFonts w:cs="Arial"/>
          <w:b w:val="0"/>
          <w:bCs w:val="0"/>
          <w:sz w:val="24"/>
          <w:szCs w:val="24"/>
        </w:rPr>
      </w:pPr>
      <w:r w:rsidRPr="009026C4">
        <w:rPr>
          <w:rFonts w:cs="Arial"/>
          <w:sz w:val="24"/>
          <w:szCs w:val="24"/>
        </w:rPr>
        <w:t>The following list contains</w:t>
      </w:r>
      <w:r w:rsidR="00252626" w:rsidRPr="009026C4">
        <w:rPr>
          <w:rFonts w:cs="Arial"/>
          <w:sz w:val="24"/>
          <w:szCs w:val="24"/>
        </w:rPr>
        <w:t xml:space="preserve"> definitions of the technical terms we have used and is intended to aid understanding of this policy</w:t>
      </w:r>
      <w:r w:rsidRPr="009026C4">
        <w:rPr>
          <w:rFonts w:cs="Arial"/>
          <w:sz w:val="24"/>
          <w:szCs w:val="24"/>
        </w:rPr>
        <w:t>:</w:t>
      </w:r>
    </w:p>
    <w:p w14:paraId="46DBBE35" w14:textId="77777777" w:rsidR="000C0493" w:rsidRPr="009026C4" w:rsidRDefault="000C0493" w:rsidP="00877AA9">
      <w:pPr>
        <w:spacing w:before="240" w:after="240"/>
        <w:jc w:val="both"/>
        <w:rPr>
          <w:rFonts w:ascii="Arial" w:hAnsi="Arial" w:cs="Arial"/>
          <w:sz w:val="24"/>
          <w:szCs w:val="24"/>
        </w:rPr>
      </w:pPr>
      <w:r w:rsidRPr="009026C4">
        <w:rPr>
          <w:rFonts w:ascii="Arial" w:hAnsi="Arial" w:cs="Arial"/>
          <w:b/>
          <w:bCs/>
          <w:sz w:val="24"/>
          <w:szCs w:val="24"/>
        </w:rPr>
        <w:t>Data Controller</w:t>
      </w:r>
      <w:r w:rsidRPr="009026C4">
        <w:rPr>
          <w:rFonts w:ascii="Arial" w:hAnsi="Arial" w:cs="Arial"/>
          <w:sz w:val="24"/>
          <w:szCs w:val="24"/>
        </w:rPr>
        <w:t xml:space="preserve"> – The person who (either alone or with others) decides what personal information </w:t>
      </w:r>
      <w:r w:rsidR="00B142E0" w:rsidRPr="009026C4">
        <w:rPr>
          <w:rFonts w:ascii="Arial" w:hAnsi="Arial" w:cs="Arial"/>
          <w:sz w:val="24"/>
          <w:szCs w:val="24"/>
        </w:rPr>
        <w:t xml:space="preserve">CYTO </w:t>
      </w:r>
      <w:r w:rsidRPr="009026C4">
        <w:rPr>
          <w:rFonts w:ascii="Arial" w:hAnsi="Arial" w:cs="Arial"/>
          <w:sz w:val="24"/>
          <w:szCs w:val="24"/>
        </w:rPr>
        <w:t>will hold and how it will be held or used.</w:t>
      </w:r>
    </w:p>
    <w:p w14:paraId="771CC866" w14:textId="77777777" w:rsidR="000C0493" w:rsidRPr="009026C4" w:rsidRDefault="000C0493" w:rsidP="00877AA9">
      <w:pPr>
        <w:spacing w:before="240" w:after="240"/>
        <w:jc w:val="both"/>
        <w:rPr>
          <w:rFonts w:ascii="Arial" w:hAnsi="Arial" w:cs="Arial"/>
          <w:sz w:val="24"/>
          <w:szCs w:val="24"/>
        </w:rPr>
      </w:pPr>
      <w:r w:rsidRPr="009026C4">
        <w:rPr>
          <w:rFonts w:ascii="Arial" w:hAnsi="Arial" w:cs="Arial"/>
          <w:b/>
          <w:bCs/>
          <w:sz w:val="24"/>
          <w:szCs w:val="24"/>
        </w:rPr>
        <w:t xml:space="preserve">Data Protection Act </w:t>
      </w:r>
      <w:r w:rsidR="00401C39">
        <w:rPr>
          <w:rFonts w:ascii="Arial" w:hAnsi="Arial" w:cs="Arial"/>
          <w:b/>
          <w:bCs/>
          <w:sz w:val="24"/>
          <w:szCs w:val="24"/>
        </w:rPr>
        <w:t>2018</w:t>
      </w:r>
      <w:r w:rsidRPr="009026C4">
        <w:rPr>
          <w:rFonts w:ascii="Arial" w:hAnsi="Arial" w:cs="Arial"/>
          <w:sz w:val="24"/>
          <w:szCs w:val="24"/>
        </w:rPr>
        <w:t>– The UK legislation that provides a framework for responsible behaviour by those using personal information.</w:t>
      </w:r>
    </w:p>
    <w:p w14:paraId="2640E665" w14:textId="77777777" w:rsidR="000C0493" w:rsidRPr="009026C4" w:rsidRDefault="000C0493" w:rsidP="00877AA9">
      <w:pPr>
        <w:spacing w:before="240" w:after="240"/>
        <w:jc w:val="both"/>
        <w:rPr>
          <w:rFonts w:ascii="Arial" w:hAnsi="Arial" w:cs="Arial"/>
          <w:sz w:val="24"/>
          <w:szCs w:val="24"/>
        </w:rPr>
      </w:pPr>
      <w:r w:rsidRPr="009026C4">
        <w:rPr>
          <w:rFonts w:ascii="Arial" w:hAnsi="Arial" w:cs="Arial"/>
          <w:b/>
          <w:bCs/>
          <w:sz w:val="24"/>
          <w:szCs w:val="24"/>
        </w:rPr>
        <w:t>Data Protection Officer</w:t>
      </w:r>
      <w:r w:rsidR="00046AB3" w:rsidRPr="009026C4">
        <w:rPr>
          <w:rFonts w:ascii="Arial" w:hAnsi="Arial" w:cs="Arial"/>
          <w:sz w:val="24"/>
          <w:szCs w:val="24"/>
        </w:rPr>
        <w:t xml:space="preserve"> – The person </w:t>
      </w:r>
      <w:r w:rsidR="00F3032D" w:rsidRPr="009026C4">
        <w:rPr>
          <w:rFonts w:ascii="Arial" w:hAnsi="Arial" w:cs="Arial"/>
          <w:sz w:val="24"/>
          <w:szCs w:val="24"/>
        </w:rPr>
        <w:t xml:space="preserve">on the management committee who is </w:t>
      </w:r>
      <w:r w:rsidRPr="009026C4">
        <w:rPr>
          <w:rFonts w:ascii="Arial" w:hAnsi="Arial" w:cs="Arial"/>
          <w:sz w:val="24"/>
          <w:szCs w:val="24"/>
        </w:rPr>
        <w:t xml:space="preserve">responsible for ensuring that it follows its data protection policy and complies with the Data Protection Act </w:t>
      </w:r>
      <w:r w:rsidR="00401C39">
        <w:rPr>
          <w:rFonts w:ascii="Arial" w:hAnsi="Arial" w:cs="Arial"/>
          <w:sz w:val="24"/>
          <w:szCs w:val="24"/>
        </w:rPr>
        <w:t>2018</w:t>
      </w:r>
      <w:r w:rsidRPr="009026C4">
        <w:rPr>
          <w:rFonts w:ascii="Arial" w:hAnsi="Arial" w:cs="Arial"/>
          <w:sz w:val="24"/>
          <w:szCs w:val="24"/>
        </w:rPr>
        <w:t xml:space="preserve"> </w:t>
      </w:r>
    </w:p>
    <w:p w14:paraId="22D3758D" w14:textId="77777777" w:rsidR="000C0493" w:rsidRPr="009026C4" w:rsidRDefault="000C0493" w:rsidP="00877AA9">
      <w:pPr>
        <w:spacing w:before="240" w:after="240"/>
        <w:jc w:val="both"/>
        <w:rPr>
          <w:rFonts w:ascii="Arial" w:hAnsi="Arial" w:cs="Arial"/>
          <w:sz w:val="24"/>
          <w:szCs w:val="24"/>
        </w:rPr>
      </w:pPr>
      <w:r w:rsidRPr="009026C4">
        <w:rPr>
          <w:rFonts w:ascii="Arial" w:hAnsi="Arial" w:cs="Arial"/>
          <w:b/>
          <w:bCs/>
          <w:sz w:val="24"/>
          <w:szCs w:val="24"/>
        </w:rPr>
        <w:t>Data Subject/Service User</w:t>
      </w:r>
      <w:r w:rsidRPr="009026C4">
        <w:rPr>
          <w:rFonts w:ascii="Arial" w:hAnsi="Arial" w:cs="Arial"/>
          <w:sz w:val="24"/>
          <w:szCs w:val="24"/>
        </w:rPr>
        <w:t xml:space="preserve"> – The individual whose personal information is being held or processed by </w:t>
      </w:r>
      <w:r w:rsidR="00665FA9" w:rsidRPr="009026C4">
        <w:rPr>
          <w:rFonts w:ascii="Arial" w:hAnsi="Arial" w:cs="Arial"/>
          <w:sz w:val="24"/>
          <w:szCs w:val="24"/>
        </w:rPr>
        <w:t xml:space="preserve">CYTO </w:t>
      </w:r>
      <w:r w:rsidRPr="009026C4">
        <w:rPr>
          <w:rFonts w:ascii="Arial" w:hAnsi="Arial" w:cs="Arial"/>
          <w:sz w:val="24"/>
          <w:szCs w:val="24"/>
        </w:rPr>
        <w:t xml:space="preserve">(for example: </w:t>
      </w:r>
      <w:r w:rsidR="00665FA9" w:rsidRPr="009026C4">
        <w:rPr>
          <w:rFonts w:ascii="Arial" w:hAnsi="Arial" w:cs="Arial"/>
          <w:sz w:val="24"/>
          <w:szCs w:val="24"/>
        </w:rPr>
        <w:t xml:space="preserve"> members or their parents</w:t>
      </w:r>
      <w:r w:rsidRPr="009026C4">
        <w:rPr>
          <w:rFonts w:ascii="Arial" w:hAnsi="Arial" w:cs="Arial"/>
          <w:sz w:val="24"/>
          <w:szCs w:val="24"/>
        </w:rPr>
        <w:t>)</w:t>
      </w:r>
    </w:p>
    <w:p w14:paraId="2551794B" w14:textId="77777777" w:rsidR="00383CA8" w:rsidRPr="009026C4" w:rsidRDefault="000C0493" w:rsidP="00F3032D">
      <w:pPr>
        <w:pStyle w:val="NormalWeb"/>
        <w:rPr>
          <w:rFonts w:ascii="Arial" w:hAnsi="Arial" w:cs="Arial"/>
          <w:sz w:val="24"/>
          <w:szCs w:val="24"/>
        </w:rPr>
      </w:pPr>
      <w:r w:rsidRPr="009026C4">
        <w:rPr>
          <w:rFonts w:ascii="Arial" w:hAnsi="Arial" w:cs="Arial"/>
          <w:b/>
          <w:bCs/>
          <w:sz w:val="24"/>
          <w:szCs w:val="24"/>
        </w:rPr>
        <w:t>‘Explicit’ consent</w:t>
      </w:r>
      <w:r w:rsidRPr="009026C4">
        <w:rPr>
          <w:rFonts w:ascii="Arial" w:hAnsi="Arial" w:cs="Arial"/>
          <w:sz w:val="24"/>
          <w:szCs w:val="24"/>
        </w:rPr>
        <w:t xml:space="preserve"> – is a freely given, specific and informed agreement by a Data Subject (see</w:t>
      </w:r>
      <w:r w:rsidR="00FB5B0B" w:rsidRPr="009026C4">
        <w:rPr>
          <w:rFonts w:ascii="Arial" w:hAnsi="Arial" w:cs="Arial"/>
          <w:sz w:val="24"/>
          <w:szCs w:val="24"/>
        </w:rPr>
        <w:t xml:space="preserve"> definition) to the processing of personal information</w:t>
      </w:r>
      <w:r w:rsidRPr="009026C4">
        <w:rPr>
          <w:rFonts w:ascii="Arial" w:hAnsi="Arial" w:cs="Arial"/>
          <w:sz w:val="24"/>
          <w:szCs w:val="24"/>
        </w:rPr>
        <w:t xml:space="preserve"> about her/him.   </w:t>
      </w:r>
    </w:p>
    <w:p w14:paraId="41A6E845" w14:textId="77777777" w:rsidR="00F3032D" w:rsidRPr="009026C4" w:rsidRDefault="000C0493" w:rsidP="00F3032D">
      <w:pPr>
        <w:pStyle w:val="NormalWeb"/>
        <w:rPr>
          <w:rFonts w:ascii="Arial" w:eastAsia="Times New Roman" w:hAnsi="Arial" w:cs="Arial"/>
          <w:sz w:val="24"/>
          <w:szCs w:val="24"/>
          <w:lang w:eastAsia="en-GB"/>
        </w:rPr>
      </w:pPr>
      <w:r w:rsidRPr="009026C4">
        <w:rPr>
          <w:rFonts w:ascii="Arial" w:hAnsi="Arial" w:cs="Arial"/>
          <w:sz w:val="24"/>
          <w:szCs w:val="24"/>
        </w:rPr>
        <w:t xml:space="preserve">Explicit consent is </w:t>
      </w:r>
      <w:r w:rsidR="00FB5B0B" w:rsidRPr="009026C4">
        <w:rPr>
          <w:rFonts w:ascii="Arial" w:hAnsi="Arial" w:cs="Arial"/>
          <w:sz w:val="24"/>
          <w:szCs w:val="24"/>
        </w:rPr>
        <w:t>needed for processing sensitive</w:t>
      </w:r>
      <w:r w:rsidRPr="009026C4">
        <w:rPr>
          <w:rFonts w:ascii="Arial" w:hAnsi="Arial" w:cs="Arial"/>
          <w:sz w:val="24"/>
          <w:szCs w:val="24"/>
        </w:rPr>
        <w:t xml:space="preserve"> data</w:t>
      </w:r>
      <w:r w:rsidR="00F3032D" w:rsidRPr="009026C4">
        <w:rPr>
          <w:rFonts w:ascii="Arial" w:hAnsi="Arial" w:cs="Arial"/>
          <w:sz w:val="24"/>
          <w:szCs w:val="24"/>
        </w:rPr>
        <w:t xml:space="preserve"> </w:t>
      </w:r>
      <w:r w:rsidR="00383CA8" w:rsidRPr="009026C4">
        <w:rPr>
          <w:rFonts w:ascii="Arial" w:hAnsi="Arial" w:cs="Arial"/>
          <w:sz w:val="24"/>
          <w:szCs w:val="24"/>
        </w:rPr>
        <w:t>this includes the following:</w:t>
      </w:r>
    </w:p>
    <w:p w14:paraId="3B29777B" w14:textId="77777777" w:rsidR="00F3032D" w:rsidRPr="009026C4" w:rsidRDefault="00F3032D" w:rsidP="009026C4">
      <w:pPr>
        <w:numPr>
          <w:ilvl w:val="0"/>
          <w:numId w:val="25"/>
        </w:numPr>
        <w:spacing w:after="0" w:line="240" w:lineRule="auto"/>
        <w:rPr>
          <w:rFonts w:ascii="Arial" w:eastAsia="Times New Roman" w:hAnsi="Arial" w:cs="Arial"/>
          <w:sz w:val="24"/>
          <w:szCs w:val="24"/>
          <w:lang w:eastAsia="en-GB"/>
        </w:rPr>
      </w:pPr>
      <w:r w:rsidRPr="009026C4">
        <w:rPr>
          <w:rFonts w:ascii="Arial" w:eastAsia="Times New Roman" w:hAnsi="Arial" w:cs="Arial"/>
          <w:sz w:val="24"/>
          <w:szCs w:val="24"/>
          <w:lang w:eastAsia="en-GB"/>
        </w:rPr>
        <w:t>racial or et</w:t>
      </w:r>
      <w:r w:rsidR="00046AB3" w:rsidRPr="009026C4">
        <w:rPr>
          <w:rFonts w:ascii="Arial" w:eastAsia="Times New Roman" w:hAnsi="Arial" w:cs="Arial"/>
          <w:sz w:val="24"/>
          <w:szCs w:val="24"/>
          <w:lang w:eastAsia="en-GB"/>
        </w:rPr>
        <w:t>hnic origin of the data subject</w:t>
      </w:r>
    </w:p>
    <w:p w14:paraId="40D99069" w14:textId="77777777" w:rsidR="00F3032D" w:rsidRPr="009026C4" w:rsidRDefault="00046AB3" w:rsidP="009026C4">
      <w:pPr>
        <w:numPr>
          <w:ilvl w:val="0"/>
          <w:numId w:val="25"/>
        </w:numPr>
        <w:spacing w:after="0" w:line="240" w:lineRule="auto"/>
        <w:rPr>
          <w:rFonts w:ascii="Arial" w:eastAsia="Times New Roman" w:hAnsi="Arial" w:cs="Arial"/>
          <w:sz w:val="24"/>
          <w:szCs w:val="24"/>
          <w:lang w:eastAsia="en-GB"/>
        </w:rPr>
      </w:pPr>
      <w:r w:rsidRPr="009026C4">
        <w:rPr>
          <w:rFonts w:ascii="Arial" w:eastAsia="Times New Roman" w:hAnsi="Arial" w:cs="Arial"/>
          <w:sz w:val="24"/>
          <w:szCs w:val="24"/>
          <w:lang w:eastAsia="en-GB"/>
        </w:rPr>
        <w:t>political opinions</w:t>
      </w:r>
    </w:p>
    <w:p w14:paraId="7585E71B" w14:textId="77777777" w:rsidR="00F3032D" w:rsidRPr="009026C4" w:rsidRDefault="00F3032D" w:rsidP="009026C4">
      <w:pPr>
        <w:numPr>
          <w:ilvl w:val="0"/>
          <w:numId w:val="25"/>
        </w:numPr>
        <w:spacing w:after="0" w:line="240" w:lineRule="auto"/>
        <w:rPr>
          <w:rFonts w:ascii="Arial" w:eastAsia="Times New Roman" w:hAnsi="Arial" w:cs="Arial"/>
          <w:sz w:val="24"/>
          <w:szCs w:val="24"/>
          <w:lang w:eastAsia="en-GB"/>
        </w:rPr>
      </w:pPr>
      <w:r w:rsidRPr="009026C4">
        <w:rPr>
          <w:rFonts w:ascii="Arial" w:eastAsia="Times New Roman" w:hAnsi="Arial" w:cs="Arial"/>
          <w:sz w:val="24"/>
          <w:szCs w:val="24"/>
          <w:lang w:eastAsia="en-GB"/>
        </w:rPr>
        <w:t xml:space="preserve">religious beliefs or other beliefs of a similar </w:t>
      </w:r>
      <w:r w:rsidR="00046AB3" w:rsidRPr="009026C4">
        <w:rPr>
          <w:rFonts w:ascii="Arial" w:eastAsia="Times New Roman" w:hAnsi="Arial" w:cs="Arial"/>
          <w:sz w:val="24"/>
          <w:szCs w:val="24"/>
          <w:lang w:eastAsia="en-GB"/>
        </w:rPr>
        <w:t>nature</w:t>
      </w:r>
    </w:p>
    <w:p w14:paraId="2CFFE448" w14:textId="77777777" w:rsidR="004D0277" w:rsidRPr="009026C4" w:rsidRDefault="00F3032D" w:rsidP="009026C4">
      <w:pPr>
        <w:numPr>
          <w:ilvl w:val="0"/>
          <w:numId w:val="25"/>
        </w:numPr>
        <w:spacing w:after="0" w:line="240" w:lineRule="auto"/>
        <w:rPr>
          <w:rFonts w:ascii="Arial" w:eastAsia="Times New Roman" w:hAnsi="Arial" w:cs="Arial"/>
          <w:sz w:val="24"/>
          <w:szCs w:val="24"/>
          <w:lang w:eastAsia="en-GB"/>
        </w:rPr>
      </w:pPr>
      <w:r w:rsidRPr="009026C4">
        <w:rPr>
          <w:rFonts w:ascii="Arial" w:eastAsia="Times New Roman" w:hAnsi="Arial" w:cs="Arial"/>
          <w:sz w:val="24"/>
          <w:szCs w:val="24"/>
          <w:lang w:eastAsia="en-GB"/>
        </w:rPr>
        <w:t>trade union</w:t>
      </w:r>
      <w:r w:rsidR="00046AB3" w:rsidRPr="009026C4">
        <w:rPr>
          <w:rFonts w:ascii="Arial" w:eastAsia="Times New Roman" w:hAnsi="Arial" w:cs="Arial"/>
          <w:sz w:val="24"/>
          <w:szCs w:val="24"/>
          <w:lang w:eastAsia="en-GB"/>
        </w:rPr>
        <w:t xml:space="preserve"> membership</w:t>
      </w:r>
    </w:p>
    <w:p w14:paraId="6FE5602A" w14:textId="77777777" w:rsidR="009026C4" w:rsidRPr="009026C4" w:rsidRDefault="00F3032D" w:rsidP="009026C4">
      <w:pPr>
        <w:numPr>
          <w:ilvl w:val="0"/>
          <w:numId w:val="25"/>
        </w:numPr>
        <w:spacing w:after="0" w:line="240" w:lineRule="auto"/>
        <w:rPr>
          <w:rFonts w:ascii="Arial" w:eastAsia="Times New Roman" w:hAnsi="Arial" w:cs="Arial"/>
          <w:sz w:val="24"/>
          <w:szCs w:val="24"/>
          <w:lang w:eastAsia="en-GB"/>
        </w:rPr>
      </w:pPr>
      <w:r w:rsidRPr="009026C4">
        <w:rPr>
          <w:rFonts w:ascii="Arial" w:eastAsia="Times New Roman" w:hAnsi="Arial" w:cs="Arial"/>
          <w:sz w:val="24"/>
          <w:szCs w:val="24"/>
          <w:lang w:eastAsia="en-GB"/>
        </w:rPr>
        <w:t>physica</w:t>
      </w:r>
      <w:r w:rsidR="00046AB3" w:rsidRPr="009026C4">
        <w:rPr>
          <w:rFonts w:ascii="Arial" w:eastAsia="Times New Roman" w:hAnsi="Arial" w:cs="Arial"/>
          <w:sz w:val="24"/>
          <w:szCs w:val="24"/>
          <w:lang w:eastAsia="en-GB"/>
        </w:rPr>
        <w:t>l or mental health or condition</w:t>
      </w:r>
    </w:p>
    <w:p w14:paraId="4DA72C6F" w14:textId="77777777" w:rsidR="00F3032D" w:rsidRPr="009026C4" w:rsidRDefault="00383CA8" w:rsidP="009026C4">
      <w:pPr>
        <w:numPr>
          <w:ilvl w:val="0"/>
          <w:numId w:val="25"/>
        </w:numPr>
        <w:spacing w:after="0" w:line="240" w:lineRule="auto"/>
        <w:rPr>
          <w:rFonts w:ascii="Arial" w:eastAsia="Times New Roman" w:hAnsi="Arial" w:cs="Arial"/>
          <w:sz w:val="24"/>
          <w:szCs w:val="24"/>
          <w:lang w:eastAsia="en-GB"/>
        </w:rPr>
      </w:pPr>
      <w:r w:rsidRPr="009026C4">
        <w:rPr>
          <w:rFonts w:ascii="Arial" w:eastAsia="Times New Roman" w:hAnsi="Arial" w:cs="Arial"/>
          <w:sz w:val="24"/>
          <w:szCs w:val="24"/>
          <w:lang w:eastAsia="en-GB"/>
        </w:rPr>
        <w:t xml:space="preserve">sexual </w:t>
      </w:r>
      <w:r w:rsidR="00046AB3" w:rsidRPr="009026C4">
        <w:rPr>
          <w:rFonts w:ascii="Arial" w:eastAsia="Times New Roman" w:hAnsi="Arial" w:cs="Arial"/>
          <w:sz w:val="24"/>
          <w:szCs w:val="24"/>
          <w:lang w:eastAsia="en-GB"/>
        </w:rPr>
        <w:t>orientation</w:t>
      </w:r>
      <w:r w:rsidRPr="009026C4">
        <w:rPr>
          <w:rFonts w:ascii="Arial" w:eastAsia="Times New Roman" w:hAnsi="Arial" w:cs="Arial"/>
          <w:sz w:val="24"/>
          <w:szCs w:val="24"/>
          <w:lang w:eastAsia="en-GB"/>
        </w:rPr>
        <w:tab/>
      </w:r>
      <w:r w:rsidRPr="009026C4">
        <w:rPr>
          <w:rFonts w:ascii="Arial" w:eastAsia="Times New Roman" w:hAnsi="Arial" w:cs="Arial"/>
          <w:sz w:val="24"/>
          <w:szCs w:val="24"/>
          <w:lang w:eastAsia="en-GB"/>
        </w:rPr>
        <w:tab/>
      </w:r>
    </w:p>
    <w:p w14:paraId="21607DDC" w14:textId="77777777" w:rsidR="00F3032D" w:rsidRPr="009026C4" w:rsidRDefault="00046AB3" w:rsidP="009026C4">
      <w:pPr>
        <w:numPr>
          <w:ilvl w:val="0"/>
          <w:numId w:val="25"/>
        </w:numPr>
        <w:spacing w:after="0" w:line="240" w:lineRule="auto"/>
        <w:rPr>
          <w:rFonts w:ascii="Arial" w:eastAsia="Times New Roman" w:hAnsi="Arial" w:cs="Arial"/>
          <w:sz w:val="24"/>
          <w:szCs w:val="24"/>
          <w:lang w:eastAsia="en-GB"/>
        </w:rPr>
      </w:pPr>
      <w:r w:rsidRPr="009026C4">
        <w:rPr>
          <w:rFonts w:ascii="Arial" w:eastAsia="Times New Roman" w:hAnsi="Arial" w:cs="Arial"/>
          <w:sz w:val="24"/>
          <w:szCs w:val="24"/>
          <w:lang w:eastAsia="en-GB"/>
        </w:rPr>
        <w:t>criminal record</w:t>
      </w:r>
    </w:p>
    <w:p w14:paraId="0DC92B1B" w14:textId="77777777" w:rsidR="000C0493" w:rsidRPr="009026C4" w:rsidRDefault="00F3032D" w:rsidP="009026C4">
      <w:pPr>
        <w:numPr>
          <w:ilvl w:val="0"/>
          <w:numId w:val="25"/>
        </w:numPr>
        <w:spacing w:after="0" w:line="240" w:lineRule="auto"/>
        <w:rPr>
          <w:rFonts w:ascii="Arial" w:eastAsia="Times New Roman" w:hAnsi="Arial" w:cs="Arial"/>
          <w:sz w:val="24"/>
          <w:szCs w:val="24"/>
          <w:lang w:eastAsia="en-GB"/>
        </w:rPr>
      </w:pPr>
      <w:r w:rsidRPr="009026C4">
        <w:rPr>
          <w:rFonts w:ascii="Arial" w:eastAsia="Times New Roman" w:hAnsi="Arial" w:cs="Arial"/>
          <w:sz w:val="24"/>
          <w:szCs w:val="24"/>
          <w:lang w:eastAsia="en-GB"/>
        </w:rPr>
        <w:t>proceedings for any offence committed or alleg</w:t>
      </w:r>
      <w:r w:rsidR="00383CA8" w:rsidRPr="009026C4">
        <w:rPr>
          <w:rFonts w:ascii="Arial" w:eastAsia="Times New Roman" w:hAnsi="Arial" w:cs="Arial"/>
          <w:sz w:val="24"/>
          <w:szCs w:val="24"/>
          <w:lang w:eastAsia="en-GB"/>
        </w:rPr>
        <w:t>ed to have been committed</w:t>
      </w:r>
      <w:r w:rsidR="000C0493" w:rsidRPr="009026C4">
        <w:rPr>
          <w:rFonts w:ascii="Arial" w:hAnsi="Arial" w:cs="Arial"/>
          <w:sz w:val="24"/>
          <w:szCs w:val="24"/>
        </w:rPr>
        <w:t>.</w:t>
      </w:r>
    </w:p>
    <w:p w14:paraId="7987578A" w14:textId="77777777" w:rsidR="000C0493" w:rsidRPr="009026C4" w:rsidRDefault="000C0493" w:rsidP="00877AA9">
      <w:pPr>
        <w:pStyle w:val="BodyText"/>
        <w:spacing w:before="240" w:after="240"/>
        <w:jc w:val="both"/>
        <w:rPr>
          <w:rFonts w:cs="Arial"/>
          <w:sz w:val="24"/>
        </w:rPr>
      </w:pPr>
      <w:r w:rsidRPr="009026C4">
        <w:rPr>
          <w:rFonts w:cs="Arial"/>
          <w:b/>
          <w:bCs/>
          <w:sz w:val="24"/>
        </w:rPr>
        <w:t>Information Commissioner</w:t>
      </w:r>
      <w:r w:rsidRPr="009026C4">
        <w:rPr>
          <w:rFonts w:cs="Arial"/>
          <w:sz w:val="24"/>
        </w:rPr>
        <w:t xml:space="preserve"> – The UK Information Commissioner responsible for implementing and overseeing the Data Protection Act </w:t>
      </w:r>
      <w:r w:rsidR="00401C39">
        <w:rPr>
          <w:rFonts w:cs="Arial"/>
          <w:sz w:val="24"/>
        </w:rPr>
        <w:t>2018</w:t>
      </w:r>
      <w:r w:rsidRPr="009026C4">
        <w:rPr>
          <w:rFonts w:cs="Arial"/>
          <w:sz w:val="24"/>
        </w:rPr>
        <w:t>.</w:t>
      </w:r>
    </w:p>
    <w:p w14:paraId="583633D4" w14:textId="77777777" w:rsidR="000C0493" w:rsidRPr="009026C4" w:rsidRDefault="000C0493" w:rsidP="00877AA9">
      <w:pPr>
        <w:spacing w:before="240" w:after="240"/>
        <w:jc w:val="both"/>
        <w:rPr>
          <w:rFonts w:ascii="Arial" w:hAnsi="Arial" w:cs="Arial"/>
          <w:b/>
          <w:bCs/>
          <w:sz w:val="24"/>
          <w:szCs w:val="24"/>
        </w:rPr>
      </w:pPr>
      <w:r w:rsidRPr="009026C4">
        <w:rPr>
          <w:rFonts w:ascii="Arial" w:hAnsi="Arial" w:cs="Arial"/>
          <w:b/>
          <w:bCs/>
          <w:sz w:val="24"/>
          <w:szCs w:val="24"/>
        </w:rPr>
        <w:t xml:space="preserve">Processing – </w:t>
      </w:r>
      <w:r w:rsidRPr="009026C4">
        <w:rPr>
          <w:rFonts w:ascii="Arial" w:hAnsi="Arial" w:cs="Arial"/>
          <w:sz w:val="24"/>
          <w:szCs w:val="24"/>
        </w:rPr>
        <w:t>means collecting, amending, handling, storing or disclosing personal information</w:t>
      </w:r>
    </w:p>
    <w:p w14:paraId="326F3F08" w14:textId="77777777" w:rsidR="005B38DB" w:rsidRPr="009026C4" w:rsidRDefault="000C0493" w:rsidP="005B38DB">
      <w:pPr>
        <w:spacing w:before="240" w:after="240"/>
        <w:jc w:val="both"/>
        <w:rPr>
          <w:rFonts w:ascii="Arial" w:hAnsi="Arial" w:cs="Arial"/>
          <w:sz w:val="24"/>
          <w:szCs w:val="24"/>
        </w:rPr>
      </w:pPr>
      <w:r w:rsidRPr="009026C4">
        <w:rPr>
          <w:rFonts w:ascii="Arial" w:hAnsi="Arial" w:cs="Arial"/>
          <w:b/>
          <w:bCs/>
          <w:sz w:val="24"/>
          <w:szCs w:val="24"/>
        </w:rPr>
        <w:t>Personal Information</w:t>
      </w:r>
      <w:r w:rsidRPr="009026C4">
        <w:rPr>
          <w:rFonts w:ascii="Arial" w:hAnsi="Arial" w:cs="Arial"/>
          <w:sz w:val="24"/>
          <w:szCs w:val="24"/>
        </w:rPr>
        <w:t xml:space="preserve"> – Information about living individuals that enables them t</w:t>
      </w:r>
      <w:r w:rsidR="00F3032D" w:rsidRPr="009026C4">
        <w:rPr>
          <w:rFonts w:ascii="Arial" w:hAnsi="Arial" w:cs="Arial"/>
          <w:sz w:val="24"/>
          <w:szCs w:val="24"/>
        </w:rPr>
        <w:t xml:space="preserve">o be identified – e.g. names, </w:t>
      </w:r>
      <w:r w:rsidRPr="009026C4">
        <w:rPr>
          <w:rFonts w:ascii="Arial" w:hAnsi="Arial" w:cs="Arial"/>
          <w:sz w:val="24"/>
          <w:szCs w:val="24"/>
        </w:rPr>
        <w:t>address</w:t>
      </w:r>
      <w:r w:rsidR="00046AB3" w:rsidRPr="009026C4">
        <w:rPr>
          <w:rFonts w:ascii="Arial" w:hAnsi="Arial" w:cs="Arial"/>
          <w:sz w:val="24"/>
          <w:szCs w:val="24"/>
        </w:rPr>
        <w:t>es</w:t>
      </w:r>
      <w:r w:rsidR="00F3032D" w:rsidRPr="009026C4">
        <w:rPr>
          <w:rFonts w:ascii="Arial" w:hAnsi="Arial" w:cs="Arial"/>
          <w:sz w:val="24"/>
          <w:szCs w:val="24"/>
        </w:rPr>
        <w:t>, telephone numbers and email addresses</w:t>
      </w:r>
      <w:r w:rsidRPr="009026C4">
        <w:rPr>
          <w:rFonts w:ascii="Arial" w:hAnsi="Arial" w:cs="Arial"/>
          <w:sz w:val="24"/>
          <w:szCs w:val="24"/>
        </w:rPr>
        <w:t>. It does not apply to information about organisations, companies and agencies but applies to named persons, such as</w:t>
      </w:r>
      <w:r w:rsidR="003F613D" w:rsidRPr="009026C4">
        <w:rPr>
          <w:rFonts w:ascii="Arial" w:hAnsi="Arial" w:cs="Arial"/>
          <w:sz w:val="24"/>
          <w:szCs w:val="24"/>
        </w:rPr>
        <w:t xml:space="preserve"> parents</w:t>
      </w:r>
      <w:r w:rsidR="008C6986" w:rsidRPr="009026C4">
        <w:rPr>
          <w:rFonts w:ascii="Arial" w:hAnsi="Arial" w:cs="Arial"/>
          <w:sz w:val="24"/>
          <w:szCs w:val="24"/>
        </w:rPr>
        <w:t>, members and</w:t>
      </w:r>
      <w:r w:rsidRPr="009026C4">
        <w:rPr>
          <w:rFonts w:ascii="Arial" w:hAnsi="Arial" w:cs="Arial"/>
          <w:sz w:val="24"/>
          <w:szCs w:val="24"/>
        </w:rPr>
        <w:t xml:space="preserve"> individual</w:t>
      </w:r>
      <w:r w:rsidR="00252626" w:rsidRPr="009026C4">
        <w:rPr>
          <w:rFonts w:ascii="Arial" w:hAnsi="Arial" w:cs="Arial"/>
          <w:sz w:val="24"/>
          <w:szCs w:val="24"/>
        </w:rPr>
        <w:t xml:space="preserve"> volunteers of </w:t>
      </w:r>
      <w:r w:rsidR="00CB722C" w:rsidRPr="009026C4">
        <w:rPr>
          <w:rFonts w:ascii="Arial" w:hAnsi="Arial" w:cs="Arial"/>
          <w:sz w:val="24"/>
          <w:szCs w:val="24"/>
        </w:rPr>
        <w:t>CYTO.</w:t>
      </w:r>
    </w:p>
    <w:p w14:paraId="70D1E8C6" w14:textId="77777777" w:rsidR="0095691D" w:rsidRDefault="0095691D" w:rsidP="00673201">
      <w:pPr>
        <w:spacing w:before="240" w:after="240" w:line="240" w:lineRule="auto"/>
        <w:outlineLvl w:val="0"/>
        <w:rPr>
          <w:rFonts w:ascii="Arial" w:eastAsia="Times New Roman" w:hAnsi="Arial" w:cs="Arial"/>
          <w:b/>
          <w:bCs/>
          <w:sz w:val="24"/>
          <w:lang w:val="en-US"/>
        </w:rPr>
      </w:pPr>
    </w:p>
    <w:p w14:paraId="3FDBF016" w14:textId="77777777" w:rsidR="0095691D" w:rsidRDefault="0095691D" w:rsidP="00673201">
      <w:pPr>
        <w:spacing w:before="240" w:after="240" w:line="240" w:lineRule="auto"/>
        <w:outlineLvl w:val="0"/>
        <w:rPr>
          <w:rFonts w:ascii="Arial" w:eastAsia="Times New Roman" w:hAnsi="Arial" w:cs="Arial"/>
          <w:b/>
          <w:bCs/>
          <w:sz w:val="24"/>
          <w:lang w:val="en-US"/>
        </w:rPr>
      </w:pPr>
    </w:p>
    <w:p w14:paraId="73965514" w14:textId="77777777" w:rsidR="0095691D" w:rsidRDefault="0095691D" w:rsidP="00673201">
      <w:pPr>
        <w:spacing w:before="240" w:after="240" w:line="240" w:lineRule="auto"/>
        <w:outlineLvl w:val="0"/>
        <w:rPr>
          <w:rFonts w:ascii="Arial" w:eastAsia="Times New Roman" w:hAnsi="Arial" w:cs="Arial"/>
          <w:b/>
          <w:bCs/>
          <w:sz w:val="24"/>
          <w:lang w:val="en-US"/>
        </w:rPr>
      </w:pPr>
    </w:p>
    <w:p w14:paraId="694ADF58" w14:textId="77777777" w:rsidR="00673201" w:rsidRPr="00673201" w:rsidRDefault="00673201" w:rsidP="00673201">
      <w:pPr>
        <w:spacing w:before="240" w:after="240" w:line="240" w:lineRule="auto"/>
        <w:outlineLvl w:val="0"/>
        <w:rPr>
          <w:rFonts w:ascii="Arial" w:eastAsia="Times New Roman" w:hAnsi="Arial" w:cs="Arial"/>
          <w:b/>
          <w:bCs/>
          <w:sz w:val="24"/>
          <w:lang w:val="en-US"/>
        </w:rPr>
      </w:pPr>
      <w:r w:rsidRPr="00673201">
        <w:rPr>
          <w:rFonts w:ascii="Arial" w:eastAsia="Times New Roman" w:hAnsi="Arial" w:cs="Arial"/>
          <w:b/>
          <w:bCs/>
          <w:sz w:val="24"/>
          <w:lang w:val="en-US"/>
        </w:rPr>
        <w:t>Data collection</w:t>
      </w:r>
    </w:p>
    <w:p w14:paraId="78670F34" w14:textId="77777777" w:rsidR="00673201" w:rsidRPr="00673201" w:rsidRDefault="00673201" w:rsidP="00673201">
      <w:pPr>
        <w:spacing w:before="240" w:after="240" w:line="240" w:lineRule="auto"/>
        <w:jc w:val="both"/>
        <w:outlineLvl w:val="0"/>
        <w:rPr>
          <w:rFonts w:ascii="Arial" w:eastAsia="Times New Roman" w:hAnsi="Arial" w:cs="Arial"/>
          <w:sz w:val="24"/>
          <w:lang w:val="en-US"/>
        </w:rPr>
      </w:pPr>
      <w:r w:rsidRPr="00673201">
        <w:rPr>
          <w:rFonts w:ascii="Arial" w:eastAsia="Times New Roman" w:hAnsi="Arial" w:cs="Arial"/>
          <w:sz w:val="24"/>
          <w:lang w:val="en-US"/>
        </w:rPr>
        <w:t>Informed consent is when</w:t>
      </w:r>
    </w:p>
    <w:p w14:paraId="24BF2EBC" w14:textId="77777777" w:rsidR="00673201" w:rsidRPr="00673201" w:rsidRDefault="00673201" w:rsidP="00673201">
      <w:pPr>
        <w:numPr>
          <w:ilvl w:val="0"/>
          <w:numId w:val="32"/>
        </w:numPr>
        <w:spacing w:before="240" w:after="240" w:line="240" w:lineRule="auto"/>
        <w:rPr>
          <w:rFonts w:ascii="Arial" w:eastAsia="Times New Roman" w:hAnsi="Arial" w:cs="Arial"/>
          <w:sz w:val="24"/>
          <w:lang w:val="en-US"/>
        </w:rPr>
      </w:pPr>
      <w:r w:rsidRPr="00673201">
        <w:rPr>
          <w:rFonts w:ascii="Arial" w:eastAsia="Times New Roman" w:hAnsi="Arial" w:cs="Arial"/>
          <w:sz w:val="24"/>
          <w:lang w:val="en-US"/>
        </w:rPr>
        <w:t>An Individual/</w:t>
      </w:r>
      <w:proofErr w:type="gramStart"/>
      <w:r w:rsidR="00453DCB">
        <w:rPr>
          <w:rFonts w:ascii="Arial" w:eastAsia="Times New Roman" w:hAnsi="Arial" w:cs="Arial"/>
          <w:sz w:val="24"/>
          <w:lang w:val="en-US"/>
        </w:rPr>
        <w:t xml:space="preserve">member </w:t>
      </w:r>
      <w:r w:rsidRPr="00673201">
        <w:rPr>
          <w:rFonts w:ascii="Arial" w:eastAsia="Times New Roman" w:hAnsi="Arial" w:cs="Arial"/>
          <w:sz w:val="24"/>
          <w:lang w:val="en-US"/>
        </w:rPr>
        <w:t xml:space="preserve"> clearly</w:t>
      </w:r>
      <w:proofErr w:type="gramEnd"/>
      <w:r w:rsidRPr="00673201">
        <w:rPr>
          <w:rFonts w:ascii="Arial" w:eastAsia="Times New Roman" w:hAnsi="Arial" w:cs="Arial"/>
          <w:sz w:val="24"/>
          <w:lang w:val="en-US"/>
        </w:rPr>
        <w:t xml:space="preserve"> understands why their information is needed, who it will be shared with, the possible consequences of them agreeing or refusing the proposed use of the data </w:t>
      </w:r>
    </w:p>
    <w:p w14:paraId="5570AB0D" w14:textId="77777777" w:rsidR="00673201" w:rsidRPr="00673201" w:rsidRDefault="00673201" w:rsidP="00673201">
      <w:pPr>
        <w:numPr>
          <w:ilvl w:val="0"/>
          <w:numId w:val="32"/>
        </w:numPr>
        <w:spacing w:before="240" w:after="240" w:line="240" w:lineRule="auto"/>
        <w:jc w:val="both"/>
        <w:rPr>
          <w:rFonts w:ascii="Arial" w:eastAsia="Times New Roman" w:hAnsi="Arial" w:cs="Arial"/>
          <w:sz w:val="24"/>
          <w:lang w:val="en-US"/>
        </w:rPr>
      </w:pPr>
      <w:r w:rsidRPr="00673201">
        <w:rPr>
          <w:rFonts w:ascii="Arial" w:eastAsia="Times New Roman" w:hAnsi="Arial" w:cs="Arial"/>
          <w:sz w:val="24"/>
          <w:lang w:val="en-US"/>
        </w:rPr>
        <w:t>And then gives their consent.</w:t>
      </w:r>
    </w:p>
    <w:p w14:paraId="5E5EF9DF" w14:textId="77777777" w:rsidR="00673201" w:rsidRPr="00673201" w:rsidRDefault="00453DCB" w:rsidP="00673201">
      <w:pPr>
        <w:spacing w:before="240" w:after="240" w:line="240" w:lineRule="auto"/>
        <w:rPr>
          <w:rFonts w:ascii="Times New Roman" w:eastAsia="Times New Roman" w:hAnsi="Times New Roman"/>
          <w:b/>
          <w:i/>
          <w:sz w:val="24"/>
          <w:lang w:val="en-US"/>
        </w:rPr>
      </w:pPr>
      <w:r>
        <w:rPr>
          <w:rFonts w:ascii="Arial" w:eastAsia="Times New Roman" w:hAnsi="Arial" w:cs="Arial"/>
          <w:b/>
          <w:i/>
          <w:sz w:val="24"/>
          <w:lang w:val="en-US"/>
        </w:rPr>
        <w:t xml:space="preserve">CYTO </w:t>
      </w:r>
      <w:r w:rsidR="00673201" w:rsidRPr="00673201">
        <w:rPr>
          <w:rFonts w:ascii="Arial" w:eastAsia="Times New Roman" w:hAnsi="Arial" w:cs="Arial"/>
          <w:sz w:val="24"/>
          <w:lang w:val="en-US"/>
        </w:rPr>
        <w:t>will ensure that data is collected within the boundaries defined in this policy. This applies to data that is collected in person, or by completing a form.</w:t>
      </w:r>
    </w:p>
    <w:p w14:paraId="7CA4CC48" w14:textId="77777777" w:rsidR="00673201" w:rsidRPr="00673201" w:rsidRDefault="00673201" w:rsidP="00673201">
      <w:pPr>
        <w:spacing w:before="240" w:after="240" w:line="240" w:lineRule="auto"/>
        <w:jc w:val="both"/>
        <w:rPr>
          <w:rFonts w:ascii="Arial" w:eastAsia="Times New Roman" w:hAnsi="Arial" w:cs="Arial"/>
          <w:sz w:val="24"/>
          <w:lang w:val="en-US"/>
        </w:rPr>
      </w:pPr>
      <w:r w:rsidRPr="00673201">
        <w:rPr>
          <w:rFonts w:ascii="Arial" w:eastAsia="Times New Roman" w:hAnsi="Arial" w:cs="Arial"/>
          <w:sz w:val="24"/>
          <w:lang w:val="en-US"/>
        </w:rPr>
        <w:t xml:space="preserve">When collecting data, </w:t>
      </w:r>
      <w:r w:rsidR="00453DCB">
        <w:rPr>
          <w:rFonts w:ascii="Arial" w:eastAsia="Times New Roman" w:hAnsi="Arial" w:cs="Arial"/>
          <w:b/>
          <w:i/>
          <w:sz w:val="24"/>
          <w:lang w:val="en-US"/>
        </w:rPr>
        <w:t xml:space="preserve">CYTO </w:t>
      </w:r>
      <w:r w:rsidRPr="00673201">
        <w:rPr>
          <w:rFonts w:ascii="Arial" w:eastAsia="Times New Roman" w:hAnsi="Arial" w:cs="Arial"/>
          <w:sz w:val="24"/>
          <w:lang w:val="en-US"/>
        </w:rPr>
        <w:t>will ensure that the Individual/</w:t>
      </w:r>
      <w:r w:rsidR="00453DCB">
        <w:rPr>
          <w:rFonts w:ascii="Arial" w:eastAsia="Times New Roman" w:hAnsi="Arial" w:cs="Arial"/>
          <w:sz w:val="24"/>
          <w:lang w:val="en-US"/>
        </w:rPr>
        <w:t>member</w:t>
      </w:r>
    </w:p>
    <w:p w14:paraId="593DD20D" w14:textId="77777777" w:rsidR="00673201" w:rsidRPr="00673201" w:rsidRDefault="00673201" w:rsidP="00673201">
      <w:pPr>
        <w:numPr>
          <w:ilvl w:val="0"/>
          <w:numId w:val="33"/>
        </w:numPr>
        <w:spacing w:before="240" w:after="240" w:line="240" w:lineRule="auto"/>
        <w:jc w:val="both"/>
        <w:rPr>
          <w:rFonts w:ascii="Arial" w:eastAsia="Times New Roman" w:hAnsi="Arial" w:cs="Arial"/>
          <w:sz w:val="24"/>
          <w:lang w:val="en-US"/>
        </w:rPr>
      </w:pPr>
      <w:r w:rsidRPr="00673201">
        <w:rPr>
          <w:rFonts w:ascii="Arial" w:eastAsia="Times New Roman" w:hAnsi="Arial" w:cs="Arial"/>
          <w:sz w:val="24"/>
          <w:lang w:val="en-US"/>
        </w:rPr>
        <w:t xml:space="preserve">understands why the information is needed </w:t>
      </w:r>
    </w:p>
    <w:p w14:paraId="33B02C24" w14:textId="77777777" w:rsidR="00673201" w:rsidRPr="00673201" w:rsidRDefault="00673201" w:rsidP="00673201">
      <w:pPr>
        <w:numPr>
          <w:ilvl w:val="0"/>
          <w:numId w:val="33"/>
        </w:numPr>
        <w:spacing w:before="240" w:after="240" w:line="240" w:lineRule="auto"/>
        <w:rPr>
          <w:rFonts w:ascii="Arial" w:eastAsia="Times New Roman" w:hAnsi="Arial" w:cs="Arial"/>
          <w:sz w:val="24"/>
          <w:lang w:val="en-US"/>
        </w:rPr>
      </w:pPr>
      <w:r w:rsidRPr="00673201">
        <w:rPr>
          <w:rFonts w:ascii="Arial" w:eastAsia="Times New Roman" w:hAnsi="Arial" w:cs="Arial"/>
          <w:sz w:val="24"/>
          <w:lang w:val="en-US"/>
        </w:rPr>
        <w:t>Understands Clearly what it will be used for and what the consequences are should the Individual/</w:t>
      </w:r>
      <w:r w:rsidR="00453DCB">
        <w:rPr>
          <w:rFonts w:ascii="Arial" w:eastAsia="Times New Roman" w:hAnsi="Arial" w:cs="Arial"/>
          <w:sz w:val="24"/>
          <w:lang w:val="en-US"/>
        </w:rPr>
        <w:t>member</w:t>
      </w:r>
      <w:r w:rsidRPr="00673201">
        <w:rPr>
          <w:rFonts w:ascii="Arial" w:eastAsia="Times New Roman" w:hAnsi="Arial" w:cs="Arial"/>
          <w:sz w:val="24"/>
          <w:lang w:val="en-US"/>
        </w:rPr>
        <w:t xml:space="preserve"> decide not to give consent to processing</w:t>
      </w:r>
    </w:p>
    <w:p w14:paraId="089A3EBE" w14:textId="77777777" w:rsidR="00673201" w:rsidRPr="00673201" w:rsidRDefault="00673201" w:rsidP="00453DCB">
      <w:pPr>
        <w:numPr>
          <w:ilvl w:val="0"/>
          <w:numId w:val="33"/>
        </w:numPr>
        <w:spacing w:before="240" w:after="240" w:line="240" w:lineRule="auto"/>
        <w:jc w:val="both"/>
        <w:rPr>
          <w:rFonts w:ascii="Arial" w:eastAsia="Times New Roman" w:hAnsi="Arial" w:cs="Arial"/>
          <w:sz w:val="24"/>
          <w:lang w:val="en-US"/>
        </w:rPr>
      </w:pPr>
      <w:r w:rsidRPr="00673201">
        <w:rPr>
          <w:rFonts w:ascii="Arial" w:eastAsia="Times New Roman" w:hAnsi="Arial" w:cs="Arial"/>
          <w:sz w:val="24"/>
          <w:lang w:val="en-US"/>
        </w:rPr>
        <w:t>As far as reasonably possible, grants explicit consent, either written or verbal for data to be processed</w:t>
      </w:r>
    </w:p>
    <w:p w14:paraId="2065B473" w14:textId="77777777" w:rsidR="00673201" w:rsidRPr="00673201" w:rsidRDefault="00673201" w:rsidP="00673201">
      <w:pPr>
        <w:numPr>
          <w:ilvl w:val="0"/>
          <w:numId w:val="33"/>
        </w:numPr>
        <w:spacing w:before="240" w:after="240" w:line="240" w:lineRule="auto"/>
        <w:rPr>
          <w:rFonts w:ascii="Arial" w:eastAsia="Times New Roman" w:hAnsi="Arial" w:cs="Arial"/>
          <w:sz w:val="24"/>
          <w:lang w:val="en-US"/>
        </w:rPr>
      </w:pPr>
      <w:r w:rsidRPr="00673201">
        <w:rPr>
          <w:rFonts w:ascii="Arial" w:eastAsia="Times New Roman" w:hAnsi="Arial" w:cs="Arial"/>
          <w:sz w:val="24"/>
          <w:lang w:val="en-US"/>
        </w:rPr>
        <w:t>Is, as far as reasonably practicable, competent enough to give consent and has given so freely without any duress</w:t>
      </w:r>
    </w:p>
    <w:p w14:paraId="78C866CE" w14:textId="77777777" w:rsidR="00673201" w:rsidRPr="00673201" w:rsidRDefault="00673201" w:rsidP="00673201">
      <w:pPr>
        <w:numPr>
          <w:ilvl w:val="0"/>
          <w:numId w:val="33"/>
        </w:numPr>
        <w:spacing w:before="240" w:after="240" w:line="240" w:lineRule="auto"/>
        <w:jc w:val="both"/>
        <w:rPr>
          <w:rFonts w:ascii="Arial" w:eastAsia="Times New Roman" w:hAnsi="Arial" w:cs="Arial"/>
          <w:sz w:val="24"/>
          <w:u w:val="single"/>
          <w:lang w:val="en-US"/>
        </w:rPr>
      </w:pPr>
      <w:r w:rsidRPr="00673201">
        <w:rPr>
          <w:rFonts w:ascii="Arial" w:eastAsia="Times New Roman" w:hAnsi="Arial" w:cs="Arial"/>
          <w:sz w:val="24"/>
          <w:lang w:val="en-US"/>
        </w:rPr>
        <w:t>Has received sufficient information on why their data is needed and how it will be used</w:t>
      </w:r>
    </w:p>
    <w:p w14:paraId="3B1CF488" w14:textId="77777777" w:rsidR="009026C4" w:rsidRPr="009026C4" w:rsidRDefault="009026C4" w:rsidP="005B38DB">
      <w:pPr>
        <w:spacing w:before="240" w:after="240"/>
        <w:jc w:val="both"/>
        <w:rPr>
          <w:rFonts w:ascii="Arial" w:hAnsi="Arial" w:cs="Arial"/>
          <w:sz w:val="24"/>
          <w:szCs w:val="24"/>
        </w:rPr>
      </w:pPr>
    </w:p>
    <w:p w14:paraId="60DDDD72" w14:textId="77777777" w:rsidR="009026C4" w:rsidRPr="00C26E8A" w:rsidRDefault="00AF7AC4" w:rsidP="009026C4">
      <w:pPr>
        <w:pStyle w:val="Heading3"/>
        <w:numPr>
          <w:ilvl w:val="0"/>
          <w:numId w:val="31"/>
        </w:numPr>
      </w:pPr>
      <w:r>
        <w:rPr>
          <w:rFonts w:ascii="Arial" w:hAnsi="Arial" w:cs="Arial"/>
          <w:sz w:val="24"/>
          <w:szCs w:val="24"/>
          <w:lang w:eastAsia="en-GB" w:bidi="hi-IN"/>
        </w:rPr>
        <w:t>Nature of Information collected by CYTO</w:t>
      </w:r>
    </w:p>
    <w:p w14:paraId="3A8548AA" w14:textId="77777777" w:rsidR="00375CB1" w:rsidRPr="004163F8" w:rsidRDefault="00375CB1" w:rsidP="00375CB1">
      <w:pPr>
        <w:keepNext/>
        <w:keepLines/>
        <w:spacing w:after="0" w:line="259" w:lineRule="auto"/>
        <w:ind w:left="31" w:hanging="10"/>
        <w:outlineLvl w:val="2"/>
        <w:rPr>
          <w:rFonts w:ascii="Arial" w:eastAsia="Times New Roman" w:hAnsi="Arial" w:cs="Arial"/>
          <w:b/>
          <w:bCs/>
          <w:color w:val="000000"/>
          <w:sz w:val="24"/>
          <w:szCs w:val="24"/>
          <w:u w:val="single" w:color="000000"/>
          <w:lang w:eastAsia="en-GB" w:bidi="hi-IN"/>
        </w:rPr>
      </w:pPr>
      <w:r w:rsidRPr="004C31FE">
        <w:rPr>
          <w:rFonts w:ascii="Arial" w:eastAsia="Times New Roman" w:hAnsi="Arial" w:cs="Arial"/>
          <w:color w:val="000000"/>
          <w:sz w:val="24"/>
          <w:szCs w:val="24"/>
          <w:u w:val="single" w:color="000000"/>
          <w:lang w:eastAsia="en-GB" w:bidi="hi-IN"/>
        </w:rPr>
        <w:t>Parents and members</w:t>
      </w:r>
      <w:r w:rsidR="00F2632A" w:rsidRPr="004163F8">
        <w:rPr>
          <w:rFonts w:ascii="Arial" w:eastAsia="Times New Roman" w:hAnsi="Arial" w:cs="Arial"/>
          <w:b/>
          <w:bCs/>
          <w:noProof/>
          <w:color w:val="000000"/>
          <w:sz w:val="24"/>
          <w:szCs w:val="24"/>
          <w:u w:val="single" w:color="000000"/>
          <w:lang w:eastAsia="en-GB"/>
        </w:rPr>
        <w:drawing>
          <wp:inline distT="0" distB="0" distL="0" distR="0" wp14:anchorId="268C3BF6" wp14:editId="6CE51B57">
            <wp:extent cx="9525" cy="9525"/>
            <wp:effectExtent l="0" t="0" r="0" b="0"/>
            <wp:docPr id="1" name="Picture 58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6416AF7" w14:textId="77777777" w:rsidR="00375CB1" w:rsidRPr="009026C4" w:rsidRDefault="00375CB1" w:rsidP="00375CB1">
      <w:pPr>
        <w:spacing w:after="253" w:line="227" w:lineRule="auto"/>
        <w:ind w:left="41" w:right="10" w:firstLine="5"/>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 xml:space="preserve">If anybody wishes to become a member of CYTO, we will collect the following personal data: parent or guardian's name; contact and address details; relationship to the student; emergency contact numbers; name and date of birth of student; and any medical conditions the student has. If the member is over 16 </w:t>
      </w:r>
      <w:r w:rsidR="00F2632A" w:rsidRPr="009026C4">
        <w:rPr>
          <w:rFonts w:ascii="Arial" w:eastAsia="Times New Roman" w:hAnsi="Arial" w:cs="Arial"/>
          <w:noProof/>
          <w:color w:val="000000"/>
          <w:sz w:val="24"/>
          <w:szCs w:val="24"/>
          <w:lang w:eastAsia="en-GB"/>
        </w:rPr>
        <w:drawing>
          <wp:inline distT="0" distB="0" distL="0" distR="0" wp14:anchorId="2C56C3AE" wp14:editId="179DB36B">
            <wp:extent cx="9525" cy="9525"/>
            <wp:effectExtent l="0" t="0" r="0" b="0"/>
            <wp:docPr id="2" name="Picture 58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026C4">
        <w:rPr>
          <w:rFonts w:ascii="Arial" w:eastAsia="Times New Roman" w:hAnsi="Arial" w:cs="Arial"/>
          <w:color w:val="000000"/>
          <w:sz w:val="24"/>
          <w:szCs w:val="24"/>
          <w:lang w:eastAsia="en-GB" w:bidi="hi-IN"/>
        </w:rPr>
        <w:t xml:space="preserve">years of age, one has to ensure that he/her has </w:t>
      </w:r>
      <w:r w:rsidR="00351230" w:rsidRPr="009026C4">
        <w:rPr>
          <w:rFonts w:ascii="Arial" w:eastAsia="Times New Roman" w:hAnsi="Arial" w:cs="Arial"/>
          <w:color w:val="000000"/>
          <w:sz w:val="24"/>
          <w:szCs w:val="24"/>
          <w:lang w:eastAsia="en-GB" w:bidi="hi-IN"/>
        </w:rPr>
        <w:t xml:space="preserve"> </w:t>
      </w:r>
      <w:r w:rsidRPr="009026C4">
        <w:rPr>
          <w:rFonts w:ascii="Arial" w:eastAsia="Times New Roman" w:hAnsi="Arial" w:cs="Arial"/>
          <w:color w:val="000000"/>
          <w:sz w:val="24"/>
          <w:szCs w:val="24"/>
          <w:lang w:eastAsia="en-GB" w:bidi="hi-IN"/>
        </w:rPr>
        <w:t xml:space="preserve"> their permission to share these details with us.</w:t>
      </w:r>
      <w:r w:rsidR="00F2632A" w:rsidRPr="009026C4">
        <w:rPr>
          <w:rFonts w:ascii="Arial" w:eastAsia="Times New Roman" w:hAnsi="Arial" w:cs="Arial"/>
          <w:noProof/>
          <w:color w:val="000000"/>
          <w:sz w:val="24"/>
          <w:szCs w:val="24"/>
          <w:lang w:eastAsia="en-GB"/>
        </w:rPr>
        <w:drawing>
          <wp:inline distT="0" distB="0" distL="0" distR="0" wp14:anchorId="17F8D51C" wp14:editId="4014405B">
            <wp:extent cx="9525" cy="9525"/>
            <wp:effectExtent l="0" t="0" r="0" b="0"/>
            <wp:docPr id="3" name="Picture 58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6B14AF7" w14:textId="77777777" w:rsidR="00375CB1" w:rsidRPr="009026C4" w:rsidRDefault="00375CB1" w:rsidP="00375CB1">
      <w:pPr>
        <w:spacing w:after="82" w:line="216" w:lineRule="auto"/>
        <w:ind w:firstLine="21"/>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CYTO will from time to time take photographs and film footage of students for use in CYTO marketing and publicity material (both online and offline). We will explicitly ask for permission from the member (if 16 years of age or over) or parent (if under 16 years of age) on the CYTO registration form. We will not assume permission if the form is not complete.</w:t>
      </w:r>
    </w:p>
    <w:p w14:paraId="4A95B946" w14:textId="77777777" w:rsidR="009026C4" w:rsidRPr="009026C4" w:rsidRDefault="009026C4" w:rsidP="00E4243D">
      <w:pPr>
        <w:keepNext/>
        <w:keepLines/>
        <w:spacing w:after="0" w:line="259" w:lineRule="auto"/>
        <w:ind w:left="71" w:hanging="10"/>
        <w:outlineLvl w:val="2"/>
        <w:rPr>
          <w:rFonts w:ascii="Arial" w:eastAsia="Times New Roman" w:hAnsi="Arial" w:cs="Arial"/>
          <w:b/>
          <w:bCs/>
          <w:color w:val="000000"/>
          <w:sz w:val="24"/>
          <w:szCs w:val="24"/>
          <w:u w:val="single" w:color="000000"/>
          <w:lang w:eastAsia="en-GB" w:bidi="hi-IN"/>
        </w:rPr>
      </w:pPr>
    </w:p>
    <w:p w14:paraId="6CF1A092" w14:textId="77777777" w:rsidR="0095691D" w:rsidRDefault="0095691D" w:rsidP="00761536">
      <w:pPr>
        <w:keepNext/>
        <w:keepLines/>
        <w:spacing w:after="0" w:line="259" w:lineRule="auto"/>
        <w:ind w:left="71" w:hanging="10"/>
        <w:outlineLvl w:val="2"/>
        <w:rPr>
          <w:rFonts w:ascii="Arial" w:eastAsia="Times New Roman" w:hAnsi="Arial" w:cs="Arial"/>
          <w:color w:val="000000"/>
          <w:sz w:val="24"/>
          <w:szCs w:val="24"/>
          <w:u w:val="single" w:color="000000"/>
          <w:lang w:eastAsia="en-GB" w:bidi="hi-IN"/>
        </w:rPr>
      </w:pPr>
    </w:p>
    <w:p w14:paraId="0CAA01B2" w14:textId="77777777" w:rsidR="0095691D" w:rsidRDefault="0095691D" w:rsidP="00761536">
      <w:pPr>
        <w:keepNext/>
        <w:keepLines/>
        <w:spacing w:after="0" w:line="259" w:lineRule="auto"/>
        <w:ind w:left="71" w:hanging="10"/>
        <w:outlineLvl w:val="2"/>
        <w:rPr>
          <w:rFonts w:ascii="Arial" w:eastAsia="Times New Roman" w:hAnsi="Arial" w:cs="Arial"/>
          <w:color w:val="000000"/>
          <w:sz w:val="24"/>
          <w:szCs w:val="24"/>
          <w:u w:val="single" w:color="000000"/>
          <w:lang w:eastAsia="en-GB" w:bidi="hi-IN"/>
        </w:rPr>
      </w:pPr>
    </w:p>
    <w:p w14:paraId="710FB87E" w14:textId="77777777" w:rsidR="0095691D" w:rsidRDefault="0095691D" w:rsidP="00761536">
      <w:pPr>
        <w:keepNext/>
        <w:keepLines/>
        <w:spacing w:after="0" w:line="259" w:lineRule="auto"/>
        <w:ind w:left="71" w:hanging="10"/>
        <w:outlineLvl w:val="2"/>
        <w:rPr>
          <w:rFonts w:ascii="Arial" w:eastAsia="Times New Roman" w:hAnsi="Arial" w:cs="Arial"/>
          <w:color w:val="000000"/>
          <w:sz w:val="24"/>
          <w:szCs w:val="24"/>
          <w:u w:val="single" w:color="000000"/>
          <w:lang w:eastAsia="en-GB" w:bidi="hi-IN"/>
        </w:rPr>
      </w:pPr>
    </w:p>
    <w:p w14:paraId="0325A7C6" w14:textId="77777777" w:rsidR="00761536" w:rsidRPr="004C31FE" w:rsidRDefault="00E4243D" w:rsidP="00761536">
      <w:pPr>
        <w:keepNext/>
        <w:keepLines/>
        <w:spacing w:after="0" w:line="259" w:lineRule="auto"/>
        <w:ind w:left="71" w:hanging="10"/>
        <w:outlineLvl w:val="2"/>
        <w:rPr>
          <w:rFonts w:ascii="Arial" w:eastAsia="Times New Roman" w:hAnsi="Arial" w:cs="Arial"/>
          <w:color w:val="000000"/>
          <w:sz w:val="24"/>
          <w:szCs w:val="24"/>
          <w:lang w:eastAsia="en-GB" w:bidi="hi-IN"/>
        </w:rPr>
      </w:pPr>
      <w:r w:rsidRPr="004C31FE">
        <w:rPr>
          <w:rFonts w:ascii="Arial" w:eastAsia="Times New Roman" w:hAnsi="Arial" w:cs="Arial"/>
          <w:color w:val="000000"/>
          <w:sz w:val="24"/>
          <w:szCs w:val="24"/>
          <w:u w:val="single" w:color="000000"/>
          <w:lang w:eastAsia="en-GB" w:bidi="hi-IN"/>
        </w:rPr>
        <w:t>Payments</w:t>
      </w:r>
    </w:p>
    <w:p w14:paraId="56A1FCEB" w14:textId="77777777" w:rsidR="00E4243D" w:rsidRDefault="00E4243D" w:rsidP="00761536">
      <w:pPr>
        <w:keepNext/>
        <w:keepLines/>
        <w:spacing w:after="0" w:line="259" w:lineRule="auto"/>
        <w:ind w:left="71" w:hanging="10"/>
        <w:outlineLvl w:val="2"/>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CYTO accepts cheque, standing orders and cash, which are paid securely to CYTO's account with HSBC. When CYTO needs to store the financial information of individuals of organisations, these will be stored securely and locked in a cupboard (manual data) or password protected (computerized data) and only accessible by authorized personnel. It is possible to pay by credit/debit card for CYTO productions. These payments are processed securely through Eventbrite. CYTO does not directly collect, process or store financial information processed by Eventbrite.</w:t>
      </w:r>
    </w:p>
    <w:p w14:paraId="1F70A0BD" w14:textId="77777777" w:rsidR="0095691D" w:rsidRPr="00761536" w:rsidRDefault="0095691D" w:rsidP="00761536">
      <w:pPr>
        <w:keepNext/>
        <w:keepLines/>
        <w:spacing w:after="0" w:line="259" w:lineRule="auto"/>
        <w:ind w:left="71" w:hanging="10"/>
        <w:outlineLvl w:val="2"/>
        <w:rPr>
          <w:rFonts w:ascii="Arial" w:eastAsia="Times New Roman" w:hAnsi="Arial" w:cs="Arial"/>
          <w:b/>
          <w:bCs/>
          <w:color w:val="000000"/>
          <w:sz w:val="24"/>
          <w:szCs w:val="24"/>
          <w:lang w:eastAsia="en-GB" w:bidi="hi-IN"/>
        </w:rPr>
      </w:pPr>
    </w:p>
    <w:p w14:paraId="3ED32337" w14:textId="77777777" w:rsidR="00E4243D" w:rsidRPr="004C31FE" w:rsidRDefault="00E4243D" w:rsidP="00E4243D">
      <w:pPr>
        <w:keepNext/>
        <w:keepLines/>
        <w:spacing w:after="0" w:line="259" w:lineRule="auto"/>
        <w:ind w:left="71" w:hanging="10"/>
        <w:outlineLvl w:val="2"/>
        <w:rPr>
          <w:rFonts w:ascii="Arial" w:eastAsia="Times New Roman" w:hAnsi="Arial" w:cs="Arial"/>
          <w:color w:val="000000"/>
          <w:sz w:val="24"/>
          <w:szCs w:val="24"/>
          <w:lang w:eastAsia="en-GB" w:bidi="hi-IN"/>
        </w:rPr>
      </w:pPr>
      <w:r w:rsidRPr="004C31FE">
        <w:rPr>
          <w:rFonts w:ascii="Arial" w:eastAsia="Times New Roman" w:hAnsi="Arial" w:cs="Arial"/>
          <w:color w:val="000000"/>
          <w:sz w:val="24"/>
          <w:szCs w:val="24"/>
          <w:u w:val="single" w:color="000000"/>
          <w:lang w:eastAsia="en-GB" w:bidi="hi-IN"/>
        </w:rPr>
        <w:t>Other individuals</w:t>
      </w:r>
    </w:p>
    <w:p w14:paraId="44FAC36E" w14:textId="77777777" w:rsidR="00E4243D" w:rsidRPr="009026C4" w:rsidRDefault="00E4243D" w:rsidP="00E4243D">
      <w:pPr>
        <w:spacing w:after="245" w:line="227" w:lineRule="auto"/>
        <w:ind w:left="41" w:right="10" w:firstLine="5"/>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 xml:space="preserve">If people wish to contact us for other purposes, we ask for their contact </w:t>
      </w:r>
      <w:r w:rsidR="00FC0141" w:rsidRPr="009026C4">
        <w:rPr>
          <w:rFonts w:ascii="Arial" w:eastAsia="Times New Roman" w:hAnsi="Arial" w:cs="Arial"/>
          <w:color w:val="000000"/>
          <w:sz w:val="24"/>
          <w:szCs w:val="24"/>
          <w:lang w:eastAsia="en-GB" w:bidi="hi-IN"/>
        </w:rPr>
        <w:t>details,</w:t>
      </w:r>
      <w:r w:rsidRPr="009026C4">
        <w:rPr>
          <w:rFonts w:ascii="Arial" w:eastAsia="Times New Roman" w:hAnsi="Arial" w:cs="Arial"/>
          <w:color w:val="000000"/>
          <w:sz w:val="24"/>
          <w:szCs w:val="24"/>
          <w:lang w:eastAsia="en-GB" w:bidi="hi-IN"/>
        </w:rPr>
        <w:t xml:space="preserve"> so we can respond to their queries.</w:t>
      </w:r>
    </w:p>
    <w:p w14:paraId="6328339E" w14:textId="77777777" w:rsidR="00E4243D" w:rsidRPr="004C31FE" w:rsidRDefault="00E4243D" w:rsidP="00E4243D">
      <w:pPr>
        <w:keepNext/>
        <w:keepLines/>
        <w:spacing w:after="0" w:line="259" w:lineRule="auto"/>
        <w:ind w:left="71" w:hanging="10"/>
        <w:outlineLvl w:val="2"/>
        <w:rPr>
          <w:rFonts w:ascii="Arial" w:eastAsia="Times New Roman" w:hAnsi="Arial" w:cs="Arial"/>
          <w:color w:val="000000"/>
          <w:sz w:val="24"/>
          <w:szCs w:val="24"/>
          <w:lang w:eastAsia="en-GB" w:bidi="hi-IN"/>
        </w:rPr>
      </w:pPr>
      <w:r w:rsidRPr="004C31FE">
        <w:rPr>
          <w:rFonts w:ascii="Arial" w:eastAsia="Times New Roman" w:hAnsi="Arial" w:cs="Arial"/>
          <w:color w:val="000000"/>
          <w:sz w:val="24"/>
          <w:szCs w:val="24"/>
          <w:u w:val="single" w:color="000000"/>
          <w:lang w:eastAsia="en-GB" w:bidi="hi-IN"/>
        </w:rPr>
        <w:t>Sensitive personal data</w:t>
      </w:r>
    </w:p>
    <w:p w14:paraId="18511A61" w14:textId="77777777" w:rsidR="00974D08" w:rsidRPr="009026C4" w:rsidRDefault="00E4243D" w:rsidP="00974D08">
      <w:pPr>
        <w:spacing w:after="446" w:line="227" w:lineRule="auto"/>
        <w:ind w:left="41" w:right="10" w:firstLine="5"/>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 xml:space="preserve">The Data Protection Act gives special protection to sensitive personal data which will include information relating to health or sex life, race or ethnic origin, political beliefs or membership, philosophical or religious beliefs, trade union membership and information about the commission of offences and related proceedings. People should only provide this information if it is required in response to a mandatory question, or if </w:t>
      </w:r>
      <w:r w:rsidR="00FC0141" w:rsidRPr="009026C4">
        <w:rPr>
          <w:rFonts w:ascii="Arial" w:eastAsia="Times New Roman" w:hAnsi="Arial" w:cs="Arial"/>
          <w:color w:val="000000"/>
          <w:sz w:val="24"/>
          <w:szCs w:val="24"/>
          <w:lang w:eastAsia="en-GB" w:bidi="hi-IN"/>
        </w:rPr>
        <w:t>they are</w:t>
      </w:r>
      <w:r w:rsidRPr="009026C4">
        <w:rPr>
          <w:rFonts w:ascii="Arial" w:eastAsia="Times New Roman" w:hAnsi="Arial" w:cs="Arial"/>
          <w:color w:val="000000"/>
          <w:sz w:val="24"/>
          <w:szCs w:val="24"/>
          <w:lang w:eastAsia="en-GB" w:bidi="hi-IN"/>
        </w:rPr>
        <w:t xml:space="preserve"> otherwise content for us to process this information</w:t>
      </w:r>
    </w:p>
    <w:p w14:paraId="7A6DB6E1" w14:textId="77777777" w:rsidR="004C31FE" w:rsidRPr="004C31FE" w:rsidRDefault="004C602A" w:rsidP="004C31FE">
      <w:pPr>
        <w:pStyle w:val="Heading3"/>
        <w:numPr>
          <w:ilvl w:val="0"/>
          <w:numId w:val="31"/>
        </w:numPr>
      </w:pPr>
      <w:r>
        <w:t>Disclos</w:t>
      </w:r>
      <w:r w:rsidR="00D36E16">
        <w:t>ure</w:t>
      </w:r>
    </w:p>
    <w:p w14:paraId="5E0DC60E" w14:textId="77777777" w:rsidR="00F866FF" w:rsidRPr="009026C4" w:rsidRDefault="00F866FF" w:rsidP="00F866FF">
      <w:pPr>
        <w:spacing w:after="37" w:line="227" w:lineRule="auto"/>
        <w:ind w:left="41" w:right="10" w:firstLine="5"/>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The information we collect allows us to:</w:t>
      </w:r>
    </w:p>
    <w:p w14:paraId="5173EBB7" w14:textId="77777777" w:rsidR="00BF5EEF" w:rsidRDefault="00F866FF" w:rsidP="00BF5EEF">
      <w:pPr>
        <w:numPr>
          <w:ilvl w:val="0"/>
          <w:numId w:val="29"/>
        </w:numPr>
        <w:spacing w:after="37" w:line="227" w:lineRule="auto"/>
        <w:ind w:right="10"/>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Provide facilitating services in singing, dance and drama and the organisation of performances</w:t>
      </w:r>
    </w:p>
    <w:p w14:paraId="6726A325" w14:textId="77777777" w:rsidR="00BF5EEF" w:rsidRDefault="00F866FF" w:rsidP="00BF5EEF">
      <w:pPr>
        <w:numPr>
          <w:ilvl w:val="0"/>
          <w:numId w:val="29"/>
        </w:numPr>
        <w:spacing w:after="37" w:line="227" w:lineRule="auto"/>
        <w:ind w:right="10"/>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Administer our websites and provide customer services</w:t>
      </w:r>
    </w:p>
    <w:p w14:paraId="504DB036" w14:textId="77777777" w:rsidR="00BF5EEF" w:rsidRDefault="00F866FF" w:rsidP="00BF5EEF">
      <w:pPr>
        <w:numPr>
          <w:ilvl w:val="0"/>
          <w:numId w:val="29"/>
        </w:numPr>
        <w:spacing w:after="37" w:line="227" w:lineRule="auto"/>
        <w:ind w:right="10"/>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Meet legal, regulatory and compliance requirements including the administration of</w:t>
      </w:r>
      <w:r w:rsidR="00BF5EEF">
        <w:rPr>
          <w:rFonts w:ascii="Arial" w:eastAsia="Times New Roman" w:hAnsi="Arial" w:cs="Arial"/>
          <w:color w:val="000000"/>
          <w:sz w:val="24"/>
          <w:szCs w:val="24"/>
          <w:lang w:eastAsia="en-GB" w:bidi="hi-IN"/>
        </w:rPr>
        <w:t xml:space="preserve"> </w:t>
      </w:r>
      <w:r w:rsidRPr="009026C4">
        <w:rPr>
          <w:rFonts w:ascii="Arial" w:eastAsia="Times New Roman" w:hAnsi="Arial" w:cs="Arial"/>
          <w:color w:val="000000"/>
          <w:sz w:val="24"/>
          <w:szCs w:val="24"/>
          <w:lang w:eastAsia="en-GB" w:bidi="hi-IN"/>
        </w:rPr>
        <w:t>CYTO's statutory obligations relating to children</w:t>
      </w:r>
    </w:p>
    <w:p w14:paraId="4F6DE56D" w14:textId="77777777" w:rsidR="00BF5EEF" w:rsidRDefault="00F866FF" w:rsidP="00BF5EEF">
      <w:pPr>
        <w:numPr>
          <w:ilvl w:val="0"/>
          <w:numId w:val="29"/>
        </w:numPr>
        <w:spacing w:after="37" w:line="227" w:lineRule="auto"/>
        <w:ind w:right="10"/>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Gather management information for research purposes and to form statistical analysis</w:t>
      </w:r>
    </w:p>
    <w:p w14:paraId="46077052" w14:textId="77777777" w:rsidR="00F866FF" w:rsidRPr="009026C4" w:rsidRDefault="00F866FF" w:rsidP="00BF5EEF">
      <w:pPr>
        <w:numPr>
          <w:ilvl w:val="0"/>
          <w:numId w:val="29"/>
        </w:numPr>
        <w:spacing w:after="37" w:line="227" w:lineRule="auto"/>
        <w:ind w:right="10"/>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 xml:space="preserve">Communicate </w:t>
      </w:r>
      <w:r w:rsidR="00E24D7C" w:rsidRPr="009026C4">
        <w:rPr>
          <w:rFonts w:ascii="Arial" w:eastAsia="Times New Roman" w:hAnsi="Arial" w:cs="Arial"/>
          <w:color w:val="000000"/>
          <w:sz w:val="24"/>
          <w:szCs w:val="24"/>
          <w:lang w:eastAsia="en-GB" w:bidi="hi-IN"/>
        </w:rPr>
        <w:t>with members</w:t>
      </w:r>
    </w:p>
    <w:p w14:paraId="266CDEF2" w14:textId="77777777" w:rsidR="00F866FF" w:rsidRPr="009026C4" w:rsidRDefault="00F866FF" w:rsidP="003752CB">
      <w:pPr>
        <w:spacing w:after="169" w:line="227" w:lineRule="auto"/>
        <w:ind w:left="1473" w:right="10"/>
        <w:jc w:val="both"/>
        <w:rPr>
          <w:rFonts w:ascii="Arial" w:eastAsia="Times New Roman" w:hAnsi="Arial" w:cs="Arial"/>
          <w:color w:val="000000"/>
          <w:sz w:val="24"/>
          <w:szCs w:val="24"/>
          <w:lang w:eastAsia="en-GB" w:bidi="hi-IN"/>
        </w:rPr>
      </w:pPr>
    </w:p>
    <w:p w14:paraId="39B1A5A2" w14:textId="47EC6602" w:rsidR="00AE571A" w:rsidRPr="009026C4" w:rsidRDefault="00F866FF" w:rsidP="00AE571A">
      <w:pPr>
        <w:spacing w:before="240" w:after="240"/>
        <w:rPr>
          <w:rFonts w:ascii="Arial" w:hAnsi="Arial" w:cs="Arial"/>
          <w:bCs/>
          <w:sz w:val="24"/>
          <w:szCs w:val="24"/>
        </w:rPr>
      </w:pPr>
      <w:r w:rsidRPr="009026C4">
        <w:rPr>
          <w:rFonts w:ascii="Arial" w:eastAsia="Times New Roman" w:hAnsi="Arial" w:cs="Arial"/>
          <w:color w:val="000000"/>
          <w:sz w:val="24"/>
          <w:szCs w:val="24"/>
          <w:lang w:eastAsia="en-GB" w:bidi="hi-IN"/>
        </w:rPr>
        <w:t>We may employ the services of a third party to help us in certain areas, such as website hosting, support and maintenance, and child protection issues. In some cas</w:t>
      </w:r>
      <w:r w:rsidR="00D54F13">
        <w:rPr>
          <w:rFonts w:ascii="Arial" w:eastAsia="Times New Roman" w:hAnsi="Arial" w:cs="Arial"/>
          <w:color w:val="000000"/>
          <w:sz w:val="24"/>
          <w:szCs w:val="24"/>
          <w:lang w:eastAsia="en-GB" w:bidi="hi-IN"/>
        </w:rPr>
        <w:t>es, the third party may receive</w:t>
      </w:r>
      <w:r w:rsidRPr="009026C4">
        <w:rPr>
          <w:rFonts w:ascii="Arial" w:eastAsia="Times New Roman" w:hAnsi="Arial" w:cs="Arial"/>
          <w:color w:val="000000"/>
          <w:sz w:val="24"/>
          <w:szCs w:val="24"/>
          <w:lang w:eastAsia="en-GB" w:bidi="hi-IN"/>
        </w:rPr>
        <w:t xml:space="preserve"> information. H</w:t>
      </w:r>
      <w:r w:rsidR="00AE571A">
        <w:rPr>
          <w:rFonts w:ascii="Arial" w:eastAsia="Times New Roman" w:hAnsi="Arial" w:cs="Arial"/>
          <w:color w:val="000000"/>
          <w:sz w:val="24"/>
          <w:szCs w:val="24"/>
          <w:lang w:eastAsia="en-GB" w:bidi="hi-IN"/>
        </w:rPr>
        <w:t xml:space="preserve">owever at all times, we will control and be responsible for the use of </w:t>
      </w:r>
      <w:proofErr w:type="gramStart"/>
      <w:r w:rsidR="00AE571A">
        <w:rPr>
          <w:rFonts w:ascii="Arial" w:eastAsia="Times New Roman" w:hAnsi="Arial" w:cs="Arial"/>
          <w:color w:val="000000"/>
          <w:sz w:val="24"/>
          <w:szCs w:val="24"/>
          <w:lang w:eastAsia="en-GB" w:bidi="hi-IN"/>
        </w:rPr>
        <w:t>information .</w:t>
      </w:r>
      <w:r w:rsidR="00AE571A" w:rsidRPr="009026C4">
        <w:rPr>
          <w:rFonts w:ascii="Arial" w:hAnsi="Arial" w:cs="Arial"/>
          <w:sz w:val="24"/>
          <w:szCs w:val="24"/>
        </w:rPr>
        <w:t>CYTO</w:t>
      </w:r>
      <w:proofErr w:type="gramEnd"/>
      <w:r w:rsidR="00AE571A" w:rsidRPr="009026C4">
        <w:rPr>
          <w:rFonts w:ascii="Arial" w:hAnsi="Arial" w:cs="Arial"/>
          <w:sz w:val="24"/>
          <w:szCs w:val="24"/>
        </w:rPr>
        <w:t xml:space="preserve"> </w:t>
      </w:r>
      <w:r w:rsidR="00AE571A" w:rsidRPr="009026C4">
        <w:rPr>
          <w:rFonts w:ascii="Arial" w:hAnsi="Arial" w:cs="Arial"/>
          <w:bCs/>
          <w:sz w:val="24"/>
          <w:szCs w:val="24"/>
        </w:rPr>
        <w:t xml:space="preserve">regards the lawful and correct treatment of personal information as very important to successful working, and to maintaining the confidence of those with whom we deal.  </w:t>
      </w:r>
    </w:p>
    <w:p w14:paraId="6F2C08C6" w14:textId="77777777" w:rsidR="00F866FF" w:rsidRPr="009026C4" w:rsidRDefault="00AE571A" w:rsidP="00AE571A">
      <w:pPr>
        <w:spacing w:after="198" w:line="227" w:lineRule="auto"/>
        <w:ind w:left="41" w:right="10" w:firstLine="5"/>
        <w:jc w:val="both"/>
        <w:rPr>
          <w:rFonts w:ascii="Arial" w:eastAsia="Times New Roman" w:hAnsi="Arial" w:cs="Arial"/>
          <w:color w:val="000000"/>
          <w:sz w:val="24"/>
          <w:szCs w:val="24"/>
          <w:lang w:eastAsia="en-GB" w:bidi="hi-IN"/>
        </w:rPr>
      </w:pPr>
      <w:r w:rsidRPr="009026C4">
        <w:rPr>
          <w:rFonts w:ascii="Arial" w:hAnsi="Arial" w:cs="Arial"/>
          <w:sz w:val="24"/>
          <w:szCs w:val="24"/>
        </w:rPr>
        <w:t xml:space="preserve">CYTO </w:t>
      </w:r>
      <w:r w:rsidRPr="009026C4">
        <w:rPr>
          <w:rFonts w:ascii="Arial" w:hAnsi="Arial" w:cs="Arial"/>
          <w:bCs/>
          <w:sz w:val="24"/>
          <w:szCs w:val="24"/>
        </w:rPr>
        <w:t>intends to ensure that personal information is treated lawfully and correctly</w:t>
      </w:r>
      <w:r>
        <w:rPr>
          <w:rFonts w:ascii="Arial" w:hAnsi="Arial" w:cs="Arial"/>
          <w:bCs/>
          <w:sz w:val="24"/>
          <w:szCs w:val="24"/>
        </w:rPr>
        <w:t>.</w:t>
      </w:r>
    </w:p>
    <w:p w14:paraId="0759745E" w14:textId="77777777" w:rsidR="00050B7D" w:rsidRDefault="00F866FF" w:rsidP="00C26E8A">
      <w:pPr>
        <w:spacing w:after="196" w:line="227" w:lineRule="auto"/>
        <w:ind w:left="41" w:right="10" w:firstLine="5"/>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 xml:space="preserve">We may also </w:t>
      </w:r>
      <w:r w:rsidR="008771C1" w:rsidRPr="009026C4">
        <w:rPr>
          <w:rFonts w:ascii="Arial" w:eastAsia="Times New Roman" w:hAnsi="Arial" w:cs="Arial"/>
          <w:color w:val="000000"/>
          <w:sz w:val="24"/>
          <w:szCs w:val="24"/>
          <w:lang w:eastAsia="en-GB" w:bidi="hi-IN"/>
        </w:rPr>
        <w:t>disclose personal</w:t>
      </w:r>
      <w:r w:rsidRPr="009026C4">
        <w:rPr>
          <w:rFonts w:ascii="Arial" w:eastAsia="Times New Roman" w:hAnsi="Arial" w:cs="Arial"/>
          <w:color w:val="000000"/>
          <w:sz w:val="24"/>
          <w:szCs w:val="24"/>
          <w:lang w:eastAsia="en-GB" w:bidi="hi-IN"/>
        </w:rPr>
        <w:t xml:space="preserve"> data when we believe this is required by law, to enforce or comply our terms and conditions or to protect the rights, property, safety of CYTO, our members or others.</w:t>
      </w:r>
    </w:p>
    <w:p w14:paraId="0DD1E4F0" w14:textId="77777777" w:rsidR="00C472E0" w:rsidRDefault="00C472E0" w:rsidP="00C26E8A">
      <w:pPr>
        <w:spacing w:after="196" w:line="227" w:lineRule="auto"/>
        <w:ind w:left="41" w:right="10" w:firstLine="5"/>
        <w:jc w:val="both"/>
        <w:rPr>
          <w:rFonts w:ascii="Arial" w:eastAsia="Times New Roman" w:hAnsi="Arial" w:cs="Arial"/>
          <w:color w:val="000000"/>
          <w:sz w:val="24"/>
          <w:szCs w:val="24"/>
          <w:lang w:eastAsia="en-GB" w:bidi="hi-IN"/>
        </w:rPr>
      </w:pPr>
    </w:p>
    <w:p w14:paraId="484873CC" w14:textId="77777777" w:rsidR="0095691D" w:rsidRDefault="0095691D" w:rsidP="00C26E8A">
      <w:pPr>
        <w:spacing w:after="196" w:line="227" w:lineRule="auto"/>
        <w:ind w:left="41" w:right="10" w:firstLine="5"/>
        <w:jc w:val="both"/>
        <w:rPr>
          <w:rFonts w:ascii="Arial" w:eastAsia="Times New Roman" w:hAnsi="Arial" w:cs="Arial"/>
          <w:color w:val="000000"/>
          <w:sz w:val="24"/>
          <w:szCs w:val="24"/>
          <w:lang w:eastAsia="en-GB" w:bidi="hi-IN"/>
        </w:rPr>
      </w:pPr>
    </w:p>
    <w:p w14:paraId="1E8F442F" w14:textId="77777777" w:rsidR="0095691D" w:rsidRPr="00C26E8A" w:rsidRDefault="0095691D" w:rsidP="00C26E8A">
      <w:pPr>
        <w:spacing w:after="196" w:line="227" w:lineRule="auto"/>
        <w:ind w:left="41" w:right="10" w:firstLine="5"/>
        <w:jc w:val="both"/>
        <w:rPr>
          <w:rFonts w:ascii="Arial" w:eastAsia="Times New Roman" w:hAnsi="Arial" w:cs="Arial"/>
          <w:color w:val="000000"/>
          <w:sz w:val="24"/>
          <w:szCs w:val="24"/>
          <w:lang w:eastAsia="en-GB" w:bidi="hi-IN"/>
        </w:rPr>
      </w:pPr>
    </w:p>
    <w:p w14:paraId="79378833" w14:textId="77777777" w:rsidR="004C31FE" w:rsidRPr="004C31FE" w:rsidRDefault="00F866FF" w:rsidP="004C31FE">
      <w:pPr>
        <w:pStyle w:val="Heading3"/>
        <w:numPr>
          <w:ilvl w:val="0"/>
          <w:numId w:val="31"/>
        </w:numPr>
      </w:pPr>
      <w:r w:rsidRPr="00792E38">
        <w:t xml:space="preserve">Transfer </w:t>
      </w:r>
      <w:r w:rsidR="008771C1" w:rsidRPr="00792E38">
        <w:t>of information</w:t>
      </w:r>
      <w:r w:rsidRPr="00792E38">
        <w:t xml:space="preserve"> outside of the EU</w:t>
      </w:r>
    </w:p>
    <w:p w14:paraId="62711784" w14:textId="77777777" w:rsidR="00050B7D" w:rsidRPr="00C26E8A" w:rsidRDefault="00F866FF" w:rsidP="00C26E8A">
      <w:pPr>
        <w:spacing w:after="196" w:line="227" w:lineRule="auto"/>
        <w:ind w:left="41" w:right="10" w:firstLine="5"/>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 xml:space="preserve">Some of the recipients </w:t>
      </w:r>
      <w:r w:rsidR="008771C1" w:rsidRPr="009026C4">
        <w:rPr>
          <w:rFonts w:ascii="Arial" w:eastAsia="Times New Roman" w:hAnsi="Arial" w:cs="Arial"/>
          <w:color w:val="000000"/>
          <w:sz w:val="24"/>
          <w:szCs w:val="24"/>
          <w:lang w:eastAsia="en-GB" w:bidi="hi-IN"/>
        </w:rPr>
        <w:t>of personal</w:t>
      </w:r>
      <w:r w:rsidRPr="009026C4">
        <w:rPr>
          <w:rFonts w:ascii="Arial" w:eastAsia="Times New Roman" w:hAnsi="Arial" w:cs="Arial"/>
          <w:color w:val="000000"/>
          <w:sz w:val="24"/>
          <w:szCs w:val="24"/>
          <w:lang w:eastAsia="en-GB" w:bidi="hi-IN"/>
        </w:rPr>
        <w:t xml:space="preserve"> data (including sensitive personal data) may </w:t>
      </w:r>
      <w:r w:rsidR="008771C1" w:rsidRPr="009026C4">
        <w:rPr>
          <w:rFonts w:ascii="Arial" w:eastAsia="Times New Roman" w:hAnsi="Arial" w:cs="Arial"/>
          <w:color w:val="000000"/>
          <w:sz w:val="24"/>
          <w:szCs w:val="24"/>
          <w:lang w:eastAsia="en-GB" w:bidi="hi-IN"/>
        </w:rPr>
        <w:t>be in</w:t>
      </w:r>
      <w:r w:rsidRPr="009026C4">
        <w:rPr>
          <w:rFonts w:ascii="Arial" w:eastAsia="Times New Roman" w:hAnsi="Arial" w:cs="Arial"/>
          <w:color w:val="000000"/>
          <w:sz w:val="24"/>
          <w:szCs w:val="24"/>
          <w:lang w:eastAsia="en-GB" w:bidi="hi-IN"/>
        </w:rPr>
        <w:t xml:space="preserve"> countries outside of the European Economic Area such as the US but we remain responsible for making </w:t>
      </w:r>
      <w:r w:rsidR="00F2632A" w:rsidRPr="009026C4">
        <w:rPr>
          <w:rFonts w:ascii="Arial" w:eastAsia="Times New Roman" w:hAnsi="Arial" w:cs="Arial"/>
          <w:noProof/>
          <w:color w:val="000000"/>
          <w:sz w:val="24"/>
          <w:szCs w:val="24"/>
          <w:lang w:eastAsia="en-GB"/>
        </w:rPr>
        <w:drawing>
          <wp:inline distT="0" distB="0" distL="0" distR="0" wp14:anchorId="63F5AAD7" wp14:editId="62A7D464">
            <wp:extent cx="9525" cy="9525"/>
            <wp:effectExtent l="0" t="0" r="0" b="0"/>
            <wp:docPr id="4" name="Picture 63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026C4">
        <w:rPr>
          <w:rFonts w:ascii="Arial" w:eastAsia="Times New Roman" w:hAnsi="Arial" w:cs="Arial"/>
          <w:color w:val="000000"/>
          <w:sz w:val="24"/>
          <w:szCs w:val="24"/>
          <w:lang w:eastAsia="en-GB" w:bidi="hi-IN"/>
        </w:rPr>
        <w:t xml:space="preserve">sure that </w:t>
      </w:r>
      <w:r w:rsidR="00D34623" w:rsidRPr="009026C4">
        <w:rPr>
          <w:rFonts w:ascii="Arial" w:eastAsia="Times New Roman" w:hAnsi="Arial" w:cs="Arial"/>
          <w:color w:val="000000"/>
          <w:sz w:val="24"/>
          <w:szCs w:val="24"/>
          <w:lang w:eastAsia="en-GB" w:bidi="hi-IN"/>
        </w:rPr>
        <w:t>the</w:t>
      </w:r>
      <w:r w:rsidRPr="009026C4">
        <w:rPr>
          <w:rFonts w:ascii="Arial" w:eastAsia="Times New Roman" w:hAnsi="Arial" w:cs="Arial"/>
          <w:color w:val="000000"/>
          <w:sz w:val="24"/>
          <w:szCs w:val="24"/>
          <w:lang w:eastAsia="en-GB" w:bidi="hi-IN"/>
        </w:rPr>
        <w:t xml:space="preserve"> personal data is given adequate protection and held securely. By </w:t>
      </w:r>
      <w:r w:rsidR="008771C1" w:rsidRPr="009026C4">
        <w:rPr>
          <w:rFonts w:ascii="Arial" w:eastAsia="Times New Roman" w:hAnsi="Arial" w:cs="Arial"/>
          <w:color w:val="000000"/>
          <w:sz w:val="24"/>
          <w:szCs w:val="24"/>
          <w:lang w:eastAsia="en-GB" w:bidi="hi-IN"/>
        </w:rPr>
        <w:t>submitting personal</w:t>
      </w:r>
      <w:r w:rsidRPr="009026C4">
        <w:rPr>
          <w:rFonts w:ascii="Arial" w:eastAsia="Times New Roman" w:hAnsi="Arial" w:cs="Arial"/>
          <w:color w:val="000000"/>
          <w:sz w:val="24"/>
          <w:szCs w:val="24"/>
          <w:lang w:eastAsia="en-GB" w:bidi="hi-IN"/>
        </w:rPr>
        <w:t xml:space="preserve"> data to CYTO, people agree that such transfers may tak</w:t>
      </w:r>
      <w:r w:rsidR="0065328C" w:rsidRPr="009026C4">
        <w:rPr>
          <w:rFonts w:ascii="Arial" w:eastAsia="Times New Roman" w:hAnsi="Arial" w:cs="Arial"/>
          <w:color w:val="000000"/>
          <w:sz w:val="24"/>
          <w:szCs w:val="24"/>
          <w:lang w:eastAsia="en-GB" w:bidi="hi-IN"/>
        </w:rPr>
        <w:t>e place.</w:t>
      </w:r>
    </w:p>
    <w:p w14:paraId="27A0210F" w14:textId="77777777" w:rsidR="004C31FE" w:rsidRPr="004C31FE" w:rsidRDefault="00F866FF" w:rsidP="004C31FE">
      <w:pPr>
        <w:pStyle w:val="Heading3"/>
        <w:numPr>
          <w:ilvl w:val="0"/>
          <w:numId w:val="31"/>
        </w:numPr>
      </w:pPr>
      <w:r w:rsidRPr="00792E38">
        <w:t>Marketing Communications</w:t>
      </w:r>
    </w:p>
    <w:p w14:paraId="45210AD3" w14:textId="77777777" w:rsidR="00050B7D" w:rsidRPr="00C26E8A" w:rsidRDefault="00F866FF" w:rsidP="00C26E8A">
      <w:pPr>
        <w:spacing w:after="216" w:line="227" w:lineRule="auto"/>
        <w:ind w:left="107" w:right="641" w:firstLine="5"/>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 xml:space="preserve">From time to time, CYTO may wish to </w:t>
      </w:r>
      <w:r w:rsidR="008771C1" w:rsidRPr="009026C4">
        <w:rPr>
          <w:rFonts w:ascii="Arial" w:eastAsia="Times New Roman" w:hAnsi="Arial" w:cs="Arial"/>
          <w:color w:val="000000"/>
          <w:sz w:val="24"/>
          <w:szCs w:val="24"/>
          <w:lang w:eastAsia="en-GB" w:bidi="hi-IN"/>
        </w:rPr>
        <w:t>provide information</w:t>
      </w:r>
      <w:r w:rsidRPr="009026C4">
        <w:rPr>
          <w:rFonts w:ascii="Arial" w:eastAsia="Times New Roman" w:hAnsi="Arial" w:cs="Arial"/>
          <w:color w:val="000000"/>
          <w:sz w:val="24"/>
          <w:szCs w:val="24"/>
          <w:lang w:eastAsia="en-GB" w:bidi="hi-IN"/>
        </w:rPr>
        <w:t xml:space="preserve"> about CYTO's workshops, productions and events (including by post, phone, email and text) which may be of interest to </w:t>
      </w:r>
      <w:r w:rsidR="0065328C" w:rsidRPr="009026C4">
        <w:rPr>
          <w:rFonts w:ascii="Arial" w:eastAsia="Times New Roman" w:hAnsi="Arial" w:cs="Arial"/>
          <w:color w:val="000000"/>
          <w:sz w:val="24"/>
          <w:szCs w:val="24"/>
          <w:lang w:eastAsia="en-GB" w:bidi="hi-IN"/>
        </w:rPr>
        <w:t xml:space="preserve">the </w:t>
      </w:r>
      <w:r w:rsidR="008771C1" w:rsidRPr="009026C4">
        <w:rPr>
          <w:rFonts w:ascii="Arial" w:eastAsia="Times New Roman" w:hAnsi="Arial" w:cs="Arial"/>
          <w:color w:val="000000"/>
          <w:sz w:val="24"/>
          <w:szCs w:val="24"/>
          <w:lang w:eastAsia="en-GB" w:bidi="hi-IN"/>
        </w:rPr>
        <w:t>concern</w:t>
      </w:r>
      <w:r w:rsidR="0065328C" w:rsidRPr="009026C4">
        <w:rPr>
          <w:rFonts w:ascii="Arial" w:eastAsia="Times New Roman" w:hAnsi="Arial" w:cs="Arial"/>
          <w:color w:val="000000"/>
          <w:sz w:val="24"/>
          <w:szCs w:val="24"/>
          <w:lang w:eastAsia="en-GB" w:bidi="hi-IN"/>
        </w:rPr>
        <w:t>.</w:t>
      </w:r>
      <w:r w:rsidRPr="009026C4">
        <w:rPr>
          <w:rFonts w:ascii="Arial" w:eastAsia="Times New Roman" w:hAnsi="Arial" w:cs="Arial"/>
          <w:color w:val="000000"/>
          <w:sz w:val="24"/>
          <w:szCs w:val="24"/>
          <w:lang w:eastAsia="en-GB" w:bidi="hi-IN"/>
        </w:rPr>
        <w:t xml:space="preserve"> If </w:t>
      </w:r>
      <w:r w:rsidR="008771C1" w:rsidRPr="009026C4">
        <w:rPr>
          <w:rFonts w:ascii="Arial" w:eastAsia="Times New Roman" w:hAnsi="Arial" w:cs="Arial"/>
          <w:color w:val="000000"/>
          <w:sz w:val="24"/>
          <w:szCs w:val="24"/>
          <w:lang w:eastAsia="en-GB" w:bidi="hi-IN"/>
        </w:rPr>
        <w:t>someone</w:t>
      </w:r>
      <w:r w:rsidRPr="009026C4">
        <w:rPr>
          <w:rFonts w:ascii="Arial" w:eastAsia="Times New Roman" w:hAnsi="Arial" w:cs="Arial"/>
          <w:color w:val="000000"/>
          <w:sz w:val="24"/>
          <w:szCs w:val="24"/>
          <w:lang w:eastAsia="en-GB" w:bidi="hi-IN"/>
        </w:rPr>
        <w:t xml:space="preserve"> do</w:t>
      </w:r>
      <w:r w:rsidR="0065328C" w:rsidRPr="009026C4">
        <w:rPr>
          <w:rFonts w:ascii="Arial" w:eastAsia="Times New Roman" w:hAnsi="Arial" w:cs="Arial"/>
          <w:color w:val="000000"/>
          <w:sz w:val="24"/>
          <w:szCs w:val="24"/>
          <w:lang w:eastAsia="en-GB" w:bidi="hi-IN"/>
        </w:rPr>
        <w:t>es</w:t>
      </w:r>
      <w:r w:rsidRPr="009026C4">
        <w:rPr>
          <w:rFonts w:ascii="Arial" w:eastAsia="Times New Roman" w:hAnsi="Arial" w:cs="Arial"/>
          <w:color w:val="000000"/>
          <w:sz w:val="24"/>
          <w:szCs w:val="24"/>
          <w:lang w:eastAsia="en-GB" w:bidi="hi-IN"/>
        </w:rPr>
        <w:t xml:space="preserve"> not wish to receive such </w:t>
      </w:r>
      <w:r w:rsidR="008771C1" w:rsidRPr="009026C4">
        <w:rPr>
          <w:rFonts w:ascii="Arial" w:eastAsia="Times New Roman" w:hAnsi="Arial" w:cs="Arial"/>
          <w:color w:val="000000"/>
          <w:sz w:val="24"/>
          <w:szCs w:val="24"/>
          <w:lang w:eastAsia="en-GB" w:bidi="hi-IN"/>
        </w:rPr>
        <w:t>information, the</w:t>
      </w:r>
      <w:r w:rsidRPr="009026C4">
        <w:rPr>
          <w:rFonts w:ascii="Arial" w:eastAsia="Times New Roman" w:hAnsi="Arial" w:cs="Arial"/>
          <w:color w:val="000000"/>
          <w:sz w:val="24"/>
          <w:szCs w:val="24"/>
          <w:lang w:eastAsia="en-GB" w:bidi="hi-IN"/>
        </w:rPr>
        <w:t xml:space="preserve"> appropriate box</w:t>
      </w:r>
      <w:r w:rsidR="0065328C" w:rsidRPr="009026C4">
        <w:rPr>
          <w:rFonts w:ascii="Arial" w:eastAsia="Times New Roman" w:hAnsi="Arial" w:cs="Arial"/>
          <w:color w:val="000000"/>
          <w:sz w:val="24"/>
          <w:szCs w:val="24"/>
          <w:lang w:eastAsia="en-GB" w:bidi="hi-IN"/>
        </w:rPr>
        <w:t xml:space="preserve"> may be left</w:t>
      </w:r>
      <w:r w:rsidRPr="009026C4">
        <w:rPr>
          <w:rFonts w:ascii="Arial" w:eastAsia="Times New Roman" w:hAnsi="Arial" w:cs="Arial"/>
          <w:color w:val="000000"/>
          <w:sz w:val="24"/>
          <w:szCs w:val="24"/>
          <w:lang w:eastAsia="en-GB" w:bidi="hi-IN"/>
        </w:rPr>
        <w:t xml:space="preserve"> unticked on the application form </w:t>
      </w:r>
      <w:r w:rsidR="008771C1" w:rsidRPr="009026C4">
        <w:rPr>
          <w:rFonts w:ascii="Arial" w:eastAsia="Times New Roman" w:hAnsi="Arial" w:cs="Arial"/>
          <w:color w:val="000000"/>
          <w:sz w:val="24"/>
          <w:szCs w:val="24"/>
          <w:lang w:eastAsia="en-GB" w:bidi="hi-IN"/>
        </w:rPr>
        <w:t>or admin@cyto.org.uk</w:t>
      </w:r>
      <w:r w:rsidRPr="009026C4">
        <w:rPr>
          <w:rFonts w:ascii="Arial" w:eastAsia="Times New Roman" w:hAnsi="Arial" w:cs="Arial"/>
          <w:color w:val="000000"/>
          <w:sz w:val="24"/>
          <w:szCs w:val="24"/>
          <w:lang w:eastAsia="en-GB" w:bidi="hi-IN"/>
        </w:rPr>
        <w:t xml:space="preserve"> </w:t>
      </w:r>
      <w:r w:rsidR="0065328C" w:rsidRPr="009026C4">
        <w:rPr>
          <w:rFonts w:ascii="Arial" w:eastAsia="Times New Roman" w:hAnsi="Arial" w:cs="Arial"/>
          <w:color w:val="000000"/>
          <w:sz w:val="24"/>
          <w:szCs w:val="24"/>
          <w:lang w:eastAsia="en-GB" w:bidi="hi-IN"/>
        </w:rPr>
        <w:t xml:space="preserve">may be contacted </w:t>
      </w:r>
      <w:r w:rsidRPr="009026C4">
        <w:rPr>
          <w:rFonts w:ascii="Arial" w:eastAsia="Times New Roman" w:hAnsi="Arial" w:cs="Arial"/>
          <w:color w:val="000000"/>
          <w:sz w:val="24"/>
          <w:szCs w:val="24"/>
          <w:lang w:eastAsia="en-GB" w:bidi="hi-IN"/>
        </w:rPr>
        <w:t>to unsubscribe at any time.</w:t>
      </w:r>
    </w:p>
    <w:p w14:paraId="1FA91A58" w14:textId="77777777" w:rsidR="008E01E9" w:rsidRDefault="00F866FF" w:rsidP="00C26E8A">
      <w:pPr>
        <w:pStyle w:val="Heading3"/>
        <w:numPr>
          <w:ilvl w:val="0"/>
          <w:numId w:val="31"/>
        </w:numPr>
      </w:pPr>
      <w:r w:rsidRPr="00792E38">
        <w:t>Links</w:t>
      </w:r>
    </w:p>
    <w:p w14:paraId="356465B4" w14:textId="77777777" w:rsidR="00050B7D" w:rsidRDefault="00F866FF" w:rsidP="008E01E9">
      <w:pPr>
        <w:spacing w:after="477" w:line="227" w:lineRule="auto"/>
        <w:ind w:right="107"/>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 xml:space="preserve">Our websites may contain links to other </w:t>
      </w:r>
      <w:r w:rsidR="008771C1" w:rsidRPr="009026C4">
        <w:rPr>
          <w:rFonts w:ascii="Arial" w:eastAsia="Times New Roman" w:hAnsi="Arial" w:cs="Arial"/>
          <w:color w:val="000000"/>
          <w:sz w:val="24"/>
          <w:szCs w:val="24"/>
          <w:lang w:eastAsia="en-GB" w:bidi="hi-IN"/>
        </w:rPr>
        <w:t>third-party</w:t>
      </w:r>
      <w:r w:rsidRPr="009026C4">
        <w:rPr>
          <w:rFonts w:ascii="Arial" w:eastAsia="Times New Roman" w:hAnsi="Arial" w:cs="Arial"/>
          <w:color w:val="000000"/>
          <w:sz w:val="24"/>
          <w:szCs w:val="24"/>
          <w:lang w:eastAsia="en-GB" w:bidi="hi-IN"/>
        </w:rPr>
        <w:t xml:space="preserve"> websites over which we have no control. We are not responsible for privacy policies or practices of any websites to which </w:t>
      </w:r>
      <w:r w:rsidR="008771C1" w:rsidRPr="009026C4">
        <w:rPr>
          <w:rFonts w:ascii="Arial" w:eastAsia="Times New Roman" w:hAnsi="Arial" w:cs="Arial"/>
          <w:color w:val="000000"/>
          <w:sz w:val="24"/>
          <w:szCs w:val="24"/>
          <w:lang w:eastAsia="en-GB" w:bidi="hi-IN"/>
        </w:rPr>
        <w:t>anybody</w:t>
      </w:r>
      <w:r w:rsidRPr="009026C4">
        <w:rPr>
          <w:rFonts w:ascii="Arial" w:eastAsia="Times New Roman" w:hAnsi="Arial" w:cs="Arial"/>
          <w:color w:val="000000"/>
          <w:sz w:val="24"/>
          <w:szCs w:val="24"/>
          <w:lang w:eastAsia="en-GB" w:bidi="hi-IN"/>
        </w:rPr>
        <w:t xml:space="preserve"> choose to link from our sites. </w:t>
      </w:r>
      <w:r w:rsidR="00F2632A" w:rsidRPr="009026C4">
        <w:rPr>
          <w:rFonts w:ascii="Arial" w:eastAsia="Times New Roman" w:hAnsi="Arial" w:cs="Arial"/>
          <w:noProof/>
          <w:color w:val="000000"/>
          <w:sz w:val="24"/>
          <w:szCs w:val="24"/>
          <w:lang w:eastAsia="en-GB"/>
        </w:rPr>
        <w:drawing>
          <wp:inline distT="0" distB="0" distL="0" distR="0" wp14:anchorId="5B8BFBCF" wp14:editId="24481B3A">
            <wp:extent cx="9525" cy="9525"/>
            <wp:effectExtent l="0" t="0" r="0" b="0"/>
            <wp:docPr id="5" name="Picture 69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026C4">
        <w:rPr>
          <w:rFonts w:ascii="Arial" w:eastAsia="Times New Roman" w:hAnsi="Arial" w:cs="Arial"/>
          <w:color w:val="000000"/>
          <w:sz w:val="24"/>
          <w:szCs w:val="24"/>
          <w:lang w:eastAsia="en-GB" w:bidi="hi-IN"/>
        </w:rPr>
        <w:t xml:space="preserve">We </w:t>
      </w:r>
      <w:r w:rsidR="008771C1" w:rsidRPr="009026C4">
        <w:rPr>
          <w:rFonts w:ascii="Arial" w:eastAsia="Times New Roman" w:hAnsi="Arial" w:cs="Arial"/>
          <w:color w:val="000000"/>
          <w:sz w:val="24"/>
          <w:szCs w:val="24"/>
          <w:lang w:eastAsia="en-GB" w:bidi="hi-IN"/>
        </w:rPr>
        <w:t>encourage to</w:t>
      </w:r>
      <w:r w:rsidRPr="009026C4">
        <w:rPr>
          <w:rFonts w:ascii="Arial" w:eastAsia="Times New Roman" w:hAnsi="Arial" w:cs="Arial"/>
          <w:color w:val="000000"/>
          <w:sz w:val="24"/>
          <w:szCs w:val="24"/>
          <w:lang w:eastAsia="en-GB" w:bidi="hi-IN"/>
        </w:rPr>
        <w:t xml:space="preserve"> review the privacy policies of those other web sites </w:t>
      </w:r>
      <w:r w:rsidR="00743C2C" w:rsidRPr="009026C4">
        <w:rPr>
          <w:rFonts w:ascii="Arial" w:eastAsia="Times New Roman" w:hAnsi="Arial" w:cs="Arial"/>
          <w:color w:val="000000"/>
          <w:sz w:val="24"/>
          <w:szCs w:val="24"/>
          <w:lang w:eastAsia="en-GB" w:bidi="hi-IN"/>
        </w:rPr>
        <w:t>to</w:t>
      </w:r>
      <w:r w:rsidRPr="009026C4">
        <w:rPr>
          <w:rFonts w:ascii="Arial" w:eastAsia="Times New Roman" w:hAnsi="Arial" w:cs="Arial"/>
          <w:color w:val="000000"/>
          <w:sz w:val="24"/>
          <w:szCs w:val="24"/>
          <w:lang w:eastAsia="en-GB" w:bidi="hi-IN"/>
        </w:rPr>
        <w:t xml:space="preserve"> understand how they collect, use and share </w:t>
      </w:r>
      <w:r w:rsidR="008771C1" w:rsidRPr="009026C4">
        <w:rPr>
          <w:rFonts w:ascii="Arial" w:eastAsia="Times New Roman" w:hAnsi="Arial" w:cs="Arial"/>
          <w:color w:val="000000"/>
          <w:sz w:val="24"/>
          <w:szCs w:val="24"/>
          <w:lang w:eastAsia="en-GB" w:bidi="hi-IN"/>
        </w:rPr>
        <w:t>personal information</w:t>
      </w:r>
      <w:r w:rsidRPr="009026C4">
        <w:rPr>
          <w:rFonts w:ascii="Arial" w:eastAsia="Times New Roman" w:hAnsi="Arial" w:cs="Arial"/>
          <w:color w:val="000000"/>
          <w:sz w:val="24"/>
          <w:szCs w:val="24"/>
          <w:lang w:eastAsia="en-GB" w:bidi="hi-IN"/>
        </w:rPr>
        <w:t>.</w:t>
      </w:r>
    </w:p>
    <w:p w14:paraId="679E8C05" w14:textId="77777777" w:rsidR="004C31FE" w:rsidRPr="004C31FE" w:rsidRDefault="00F866FF" w:rsidP="004C31FE">
      <w:pPr>
        <w:pStyle w:val="Heading3"/>
        <w:numPr>
          <w:ilvl w:val="0"/>
          <w:numId w:val="31"/>
        </w:numPr>
      </w:pPr>
      <w:r w:rsidRPr="00792E38">
        <w:t>Security</w:t>
      </w:r>
    </w:p>
    <w:p w14:paraId="486E8FA8" w14:textId="77777777" w:rsidR="00F866FF" w:rsidRPr="009026C4" w:rsidRDefault="00F866FF" w:rsidP="00F866FF">
      <w:pPr>
        <w:spacing w:after="3" w:line="216" w:lineRule="auto"/>
        <w:ind w:left="72" w:firstLine="21"/>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 xml:space="preserve">We have implemented reasonable technical and organisational measures designed to </w:t>
      </w:r>
      <w:r w:rsidR="008771C1" w:rsidRPr="009026C4">
        <w:rPr>
          <w:rFonts w:ascii="Arial" w:eastAsia="Times New Roman" w:hAnsi="Arial" w:cs="Arial"/>
          <w:color w:val="000000"/>
          <w:sz w:val="24"/>
          <w:szCs w:val="24"/>
          <w:lang w:eastAsia="en-GB" w:bidi="hi-IN"/>
        </w:rPr>
        <w:t>secure personal</w:t>
      </w:r>
      <w:r w:rsidRPr="009026C4">
        <w:rPr>
          <w:rFonts w:ascii="Arial" w:eastAsia="Times New Roman" w:hAnsi="Arial" w:cs="Arial"/>
          <w:color w:val="000000"/>
          <w:sz w:val="24"/>
          <w:szCs w:val="24"/>
          <w:lang w:eastAsia="en-GB" w:bidi="hi-IN"/>
        </w:rPr>
        <w:t xml:space="preserve"> data from accidental loss and from unauthorised access, use, alteration or disclosure. However, the Internet is an open system and we cannot guarantee that unauthorised third parties will never be able to defeat those measures or </w:t>
      </w:r>
      <w:r w:rsidR="008771C1" w:rsidRPr="009026C4">
        <w:rPr>
          <w:rFonts w:ascii="Arial" w:eastAsia="Times New Roman" w:hAnsi="Arial" w:cs="Arial"/>
          <w:color w:val="000000"/>
          <w:sz w:val="24"/>
          <w:szCs w:val="24"/>
          <w:lang w:eastAsia="en-GB" w:bidi="hi-IN"/>
        </w:rPr>
        <w:t>use personal</w:t>
      </w:r>
      <w:r w:rsidRPr="009026C4">
        <w:rPr>
          <w:rFonts w:ascii="Arial" w:eastAsia="Times New Roman" w:hAnsi="Arial" w:cs="Arial"/>
          <w:color w:val="000000"/>
          <w:sz w:val="24"/>
          <w:szCs w:val="24"/>
          <w:lang w:eastAsia="en-GB" w:bidi="hi-IN"/>
        </w:rPr>
        <w:t xml:space="preserve"> data for improper purposes. CYTO will report certain data breaches to our data protection authority within 72 hours of becoming aware of the </w:t>
      </w:r>
      <w:r w:rsidR="00F2632A" w:rsidRPr="009026C4">
        <w:rPr>
          <w:rFonts w:ascii="Arial" w:eastAsia="Times New Roman" w:hAnsi="Arial" w:cs="Arial"/>
          <w:noProof/>
          <w:color w:val="000000"/>
          <w:sz w:val="24"/>
          <w:szCs w:val="24"/>
          <w:lang w:eastAsia="en-GB"/>
        </w:rPr>
        <w:drawing>
          <wp:inline distT="0" distB="0" distL="0" distR="0" wp14:anchorId="7D49508A" wp14:editId="00A3C17C">
            <wp:extent cx="9525" cy="9525"/>
            <wp:effectExtent l="0" t="0" r="0" b="0"/>
            <wp:docPr id="6" name="Picture 69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026C4">
        <w:rPr>
          <w:rFonts w:ascii="Arial" w:eastAsia="Times New Roman" w:hAnsi="Arial" w:cs="Arial"/>
          <w:color w:val="000000"/>
          <w:sz w:val="24"/>
          <w:szCs w:val="24"/>
          <w:lang w:eastAsia="en-GB" w:bidi="hi-IN"/>
        </w:rPr>
        <w:t>breach. CYTO will notify all data subjects of a high-risk breach.</w:t>
      </w:r>
    </w:p>
    <w:p w14:paraId="5489F2D3" w14:textId="77777777" w:rsidR="00F866FF" w:rsidRPr="009026C4" w:rsidRDefault="00F866FF" w:rsidP="00F866FF">
      <w:pPr>
        <w:spacing w:after="52" w:line="216" w:lineRule="auto"/>
        <w:ind w:left="72" w:firstLine="21"/>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 xml:space="preserve">We make reasonable efforts to ensure that all personal information is kept </w:t>
      </w:r>
      <w:r w:rsidR="008771C1" w:rsidRPr="009026C4">
        <w:rPr>
          <w:rFonts w:ascii="Arial" w:eastAsia="Times New Roman" w:hAnsi="Arial" w:cs="Arial"/>
          <w:color w:val="000000"/>
          <w:sz w:val="24"/>
          <w:szCs w:val="24"/>
          <w:lang w:eastAsia="en-GB" w:bidi="hi-IN"/>
        </w:rPr>
        <w:t>securely,</w:t>
      </w:r>
      <w:r w:rsidRPr="009026C4">
        <w:rPr>
          <w:rFonts w:ascii="Arial" w:eastAsia="Times New Roman" w:hAnsi="Arial" w:cs="Arial"/>
          <w:color w:val="000000"/>
          <w:sz w:val="24"/>
          <w:szCs w:val="24"/>
          <w:lang w:eastAsia="en-GB" w:bidi="hi-IN"/>
        </w:rPr>
        <w:t xml:space="preserve"> and we pay </w:t>
      </w:r>
      <w:r w:rsidR="00F2632A" w:rsidRPr="009026C4">
        <w:rPr>
          <w:rFonts w:ascii="Arial" w:eastAsia="Times New Roman" w:hAnsi="Arial" w:cs="Arial"/>
          <w:noProof/>
          <w:color w:val="000000"/>
          <w:sz w:val="24"/>
          <w:szCs w:val="24"/>
          <w:lang w:eastAsia="en-GB"/>
        </w:rPr>
        <w:drawing>
          <wp:inline distT="0" distB="0" distL="0" distR="0" wp14:anchorId="2542758F" wp14:editId="01A4BBAE">
            <wp:extent cx="9525" cy="9525"/>
            <wp:effectExtent l="0" t="0" r="0" b="0"/>
            <wp:docPr id="7" name="Picture 69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0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771C1" w:rsidRPr="009026C4">
        <w:rPr>
          <w:rFonts w:ascii="Arial" w:eastAsia="Times New Roman" w:hAnsi="Arial" w:cs="Arial"/>
          <w:color w:val="000000"/>
          <w:sz w:val="24"/>
          <w:szCs w:val="24"/>
          <w:lang w:eastAsia="en-GB" w:bidi="hi-IN"/>
        </w:rPr>
        <w:t>attention</w:t>
      </w:r>
      <w:r w:rsidRPr="009026C4">
        <w:rPr>
          <w:rFonts w:ascii="Arial" w:eastAsia="Times New Roman" w:hAnsi="Arial" w:cs="Arial"/>
          <w:color w:val="000000"/>
          <w:sz w:val="24"/>
          <w:szCs w:val="24"/>
          <w:lang w:eastAsia="en-GB" w:bidi="hi-IN"/>
        </w:rPr>
        <w:t xml:space="preserve"> to the security of sensitive data. All personal data is accessible only by those who </w:t>
      </w:r>
      <w:r w:rsidR="00F2632A" w:rsidRPr="009026C4">
        <w:rPr>
          <w:rFonts w:ascii="Arial" w:eastAsia="Times New Roman" w:hAnsi="Arial" w:cs="Arial"/>
          <w:noProof/>
          <w:color w:val="000000"/>
          <w:sz w:val="24"/>
          <w:szCs w:val="24"/>
          <w:lang w:eastAsia="en-GB"/>
        </w:rPr>
        <w:drawing>
          <wp:inline distT="0" distB="0" distL="0" distR="0" wp14:anchorId="27C0C131" wp14:editId="28C02EC3">
            <wp:extent cx="9525" cy="9525"/>
            <wp:effectExtent l="0" t="0" r="0" b="0"/>
            <wp:docPr id="8" name="Picture 69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0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026C4">
        <w:rPr>
          <w:rFonts w:ascii="Arial" w:eastAsia="Times New Roman" w:hAnsi="Arial" w:cs="Arial"/>
          <w:color w:val="000000"/>
          <w:sz w:val="24"/>
          <w:szCs w:val="24"/>
          <w:lang w:eastAsia="en-GB" w:bidi="hi-IN"/>
        </w:rPr>
        <w:t>need to use it and sensitive data must be either;</w:t>
      </w:r>
    </w:p>
    <w:p w14:paraId="4B357DD7" w14:textId="77777777" w:rsidR="00F866FF" w:rsidRPr="009026C4" w:rsidRDefault="00F866FF" w:rsidP="008771C1">
      <w:pPr>
        <w:numPr>
          <w:ilvl w:val="0"/>
          <w:numId w:val="27"/>
        </w:numPr>
        <w:spacing w:after="37" w:line="227" w:lineRule="auto"/>
        <w:ind w:right="10"/>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Kept in a lockable room with controlled access</w:t>
      </w:r>
    </w:p>
    <w:p w14:paraId="5E297E3D" w14:textId="77777777" w:rsidR="00F866FF" w:rsidRPr="009026C4" w:rsidRDefault="00F866FF" w:rsidP="008771C1">
      <w:pPr>
        <w:numPr>
          <w:ilvl w:val="0"/>
          <w:numId w:val="27"/>
        </w:numPr>
        <w:spacing w:after="37" w:line="227" w:lineRule="auto"/>
        <w:ind w:right="10"/>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Kept in a locked filing cabinet</w:t>
      </w:r>
    </w:p>
    <w:p w14:paraId="78DCE1E4" w14:textId="77777777" w:rsidR="00050AFE" w:rsidRDefault="00F866FF" w:rsidP="00050AFE">
      <w:pPr>
        <w:numPr>
          <w:ilvl w:val="0"/>
          <w:numId w:val="27"/>
        </w:numPr>
        <w:spacing w:after="2" w:line="265" w:lineRule="auto"/>
        <w:ind w:right="10"/>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Kept in a locked drawer</w:t>
      </w:r>
    </w:p>
    <w:p w14:paraId="4CD2F212" w14:textId="77777777" w:rsidR="00050AFE" w:rsidRPr="00C26E8A" w:rsidRDefault="00F866FF" w:rsidP="00C26E8A">
      <w:pPr>
        <w:numPr>
          <w:ilvl w:val="0"/>
          <w:numId w:val="27"/>
        </w:numPr>
        <w:spacing w:after="2" w:line="265" w:lineRule="auto"/>
        <w:ind w:right="10"/>
        <w:jc w:val="both"/>
        <w:rPr>
          <w:rFonts w:ascii="Arial" w:eastAsia="Times New Roman" w:hAnsi="Arial" w:cs="Arial"/>
          <w:color w:val="000000"/>
          <w:sz w:val="24"/>
          <w:szCs w:val="24"/>
          <w:lang w:eastAsia="en-GB" w:bidi="hi-IN"/>
        </w:rPr>
      </w:pPr>
      <w:r w:rsidRPr="00050AFE">
        <w:rPr>
          <w:rFonts w:ascii="Arial" w:eastAsia="Times New Roman" w:hAnsi="Arial" w:cs="Arial"/>
          <w:color w:val="000000"/>
          <w:sz w:val="24"/>
          <w:szCs w:val="24"/>
          <w:lang w:eastAsia="en-GB" w:bidi="hi-IN"/>
        </w:rPr>
        <w:t>If computerised, be password protected</w:t>
      </w:r>
      <w:r w:rsidR="006D0B13" w:rsidRPr="00050AFE">
        <w:rPr>
          <w:rFonts w:ascii="Arial" w:hAnsi="Arial" w:cs="Arial"/>
          <w:b/>
          <w:bCs/>
          <w:sz w:val="24"/>
          <w:szCs w:val="24"/>
        </w:rPr>
        <w:t xml:space="preserve"> </w:t>
      </w:r>
    </w:p>
    <w:p w14:paraId="539D7B53" w14:textId="77777777" w:rsidR="004C31FE" w:rsidRPr="004C31FE" w:rsidRDefault="006D0B13" w:rsidP="004C31FE">
      <w:pPr>
        <w:pStyle w:val="Heading3"/>
        <w:numPr>
          <w:ilvl w:val="0"/>
          <w:numId w:val="31"/>
        </w:numPr>
      </w:pPr>
      <w:r w:rsidRPr="00792E38">
        <w:t>Data Storage</w:t>
      </w:r>
    </w:p>
    <w:p w14:paraId="5B90F060" w14:textId="044D363C" w:rsidR="00F866FF" w:rsidRPr="009026C4" w:rsidRDefault="006D0B13" w:rsidP="00050AFE">
      <w:pPr>
        <w:spacing w:after="3" w:line="216" w:lineRule="auto"/>
        <w:ind w:left="5" w:firstLine="21"/>
        <w:rPr>
          <w:rFonts w:ascii="Arial" w:eastAsia="Times New Roman" w:hAnsi="Arial" w:cs="Arial"/>
          <w:color w:val="000000"/>
          <w:sz w:val="24"/>
          <w:szCs w:val="24"/>
          <w:lang w:eastAsia="en-GB" w:bidi="hi-IN"/>
        </w:rPr>
      </w:pPr>
      <w:r w:rsidRPr="009026C4">
        <w:rPr>
          <w:rFonts w:ascii="Arial" w:hAnsi="Arial" w:cs="Arial"/>
          <w:sz w:val="24"/>
          <w:szCs w:val="24"/>
        </w:rPr>
        <w:t>Information and records relating to parents and members will be stored securely and will only be accessible to authorised persons.</w:t>
      </w:r>
      <w:r w:rsidRPr="009026C4">
        <w:rPr>
          <w:rFonts w:ascii="Arial" w:eastAsia="Times New Roman" w:hAnsi="Arial" w:cs="Arial"/>
          <w:color w:val="000000"/>
          <w:sz w:val="24"/>
          <w:szCs w:val="24"/>
          <w:lang w:eastAsia="en-GB" w:bidi="hi-IN"/>
        </w:rPr>
        <w:t xml:space="preserve"> Parents and members' personal data will only be stored by CYTO for the duration of the membership </w:t>
      </w:r>
      <w:r w:rsidR="00D54F13">
        <w:rPr>
          <w:rFonts w:ascii="Arial" w:eastAsia="Times New Roman" w:hAnsi="Arial" w:cs="Arial"/>
          <w:color w:val="000000"/>
          <w:sz w:val="24"/>
          <w:szCs w:val="24"/>
          <w:lang w:eastAsia="en-GB" w:bidi="hi-IN"/>
        </w:rPr>
        <w:t xml:space="preserve">plus six months </w:t>
      </w:r>
      <w:r w:rsidRPr="009026C4">
        <w:rPr>
          <w:rFonts w:ascii="Arial" w:eastAsia="Times New Roman" w:hAnsi="Arial" w:cs="Arial"/>
          <w:color w:val="000000"/>
          <w:sz w:val="24"/>
          <w:szCs w:val="24"/>
          <w:lang w:eastAsia="en-GB" w:bidi="hi-IN"/>
        </w:rPr>
        <w:t>after the end of their membership</w:t>
      </w:r>
      <w:r w:rsidR="00D54F13">
        <w:rPr>
          <w:rFonts w:ascii="Arial" w:eastAsia="Times New Roman" w:hAnsi="Arial" w:cs="Arial"/>
          <w:color w:val="000000"/>
          <w:sz w:val="24"/>
          <w:szCs w:val="24"/>
          <w:lang w:eastAsia="en-GB" w:bidi="hi-IN"/>
        </w:rPr>
        <w:t xml:space="preserve"> unless consent is explicitly given by the outgoing member</w:t>
      </w:r>
      <w:r w:rsidRPr="009026C4">
        <w:rPr>
          <w:rFonts w:ascii="Arial" w:eastAsia="Times New Roman" w:hAnsi="Arial" w:cs="Arial"/>
          <w:color w:val="000000"/>
          <w:sz w:val="24"/>
          <w:szCs w:val="24"/>
          <w:lang w:eastAsia="en-GB" w:bidi="hi-IN"/>
        </w:rPr>
        <w:t xml:space="preserve">. After this </w:t>
      </w:r>
      <w:r w:rsidR="00050B7D" w:rsidRPr="009026C4">
        <w:rPr>
          <w:rFonts w:ascii="Arial" w:eastAsia="Times New Roman" w:hAnsi="Arial" w:cs="Arial"/>
          <w:color w:val="000000"/>
          <w:sz w:val="24"/>
          <w:szCs w:val="24"/>
          <w:lang w:eastAsia="en-GB" w:bidi="hi-IN"/>
        </w:rPr>
        <w:t>time,</w:t>
      </w:r>
      <w:r w:rsidRPr="009026C4">
        <w:rPr>
          <w:rFonts w:ascii="Arial" w:eastAsia="Times New Roman" w:hAnsi="Arial" w:cs="Arial"/>
          <w:color w:val="000000"/>
          <w:sz w:val="24"/>
          <w:szCs w:val="24"/>
          <w:lang w:eastAsia="en-GB" w:bidi="hi-IN"/>
        </w:rPr>
        <w:t xml:space="preserve"> we will ask the parent of member if they would like us to retain their personal data for purposes of communication or to become a friend of CYTO. Unless given explicit permission to retain parents and members personal data after this time we will securely remove </w:t>
      </w:r>
      <w:r w:rsidR="00F2632A" w:rsidRPr="009026C4">
        <w:rPr>
          <w:rFonts w:ascii="Arial" w:eastAsia="Times New Roman" w:hAnsi="Arial" w:cs="Arial"/>
          <w:noProof/>
          <w:color w:val="000000"/>
          <w:sz w:val="24"/>
          <w:szCs w:val="24"/>
          <w:lang w:eastAsia="en-GB"/>
        </w:rPr>
        <w:drawing>
          <wp:inline distT="0" distB="0" distL="0" distR="0" wp14:anchorId="6FCEADC7" wp14:editId="66ED9B4F">
            <wp:extent cx="9525" cy="9525"/>
            <wp:effectExtent l="0" t="0" r="0" b="0"/>
            <wp:docPr id="9" name="Picture 69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026C4">
        <w:rPr>
          <w:rFonts w:ascii="Arial" w:eastAsia="Times New Roman" w:hAnsi="Arial" w:cs="Arial"/>
          <w:color w:val="000000"/>
          <w:sz w:val="24"/>
          <w:szCs w:val="24"/>
          <w:lang w:eastAsia="en-GB" w:bidi="hi-IN"/>
        </w:rPr>
        <w:t xml:space="preserve">your personal data from our database. </w:t>
      </w:r>
    </w:p>
    <w:p w14:paraId="626268D1" w14:textId="77777777" w:rsidR="00050AFE" w:rsidRDefault="00050AFE" w:rsidP="00050AFE">
      <w:pPr>
        <w:spacing w:after="158" w:line="259" w:lineRule="auto"/>
        <w:rPr>
          <w:rFonts w:ascii="Arial" w:eastAsia="Times New Roman" w:hAnsi="Arial" w:cs="Arial"/>
          <w:color w:val="000000"/>
          <w:sz w:val="24"/>
          <w:szCs w:val="24"/>
          <w:lang w:eastAsia="en-GB" w:bidi="hi-IN"/>
        </w:rPr>
      </w:pPr>
    </w:p>
    <w:p w14:paraId="745C00E0" w14:textId="77777777" w:rsidR="0095691D" w:rsidRDefault="0095691D" w:rsidP="00050AFE">
      <w:pPr>
        <w:spacing w:after="158" w:line="259" w:lineRule="auto"/>
        <w:rPr>
          <w:rFonts w:ascii="Arial" w:eastAsia="Times New Roman" w:hAnsi="Arial" w:cs="Arial"/>
          <w:color w:val="000000"/>
          <w:sz w:val="24"/>
          <w:szCs w:val="24"/>
          <w:lang w:eastAsia="en-GB" w:bidi="hi-IN"/>
        </w:rPr>
      </w:pPr>
    </w:p>
    <w:p w14:paraId="089A813F" w14:textId="77777777" w:rsidR="0095691D" w:rsidRDefault="0095691D" w:rsidP="00050AFE">
      <w:pPr>
        <w:spacing w:after="158" w:line="259" w:lineRule="auto"/>
        <w:rPr>
          <w:rFonts w:ascii="Arial" w:eastAsia="Times New Roman" w:hAnsi="Arial" w:cs="Arial"/>
          <w:color w:val="000000"/>
          <w:sz w:val="24"/>
          <w:szCs w:val="24"/>
          <w:lang w:eastAsia="en-GB" w:bidi="hi-IN"/>
        </w:rPr>
      </w:pPr>
    </w:p>
    <w:p w14:paraId="2A5D08B5" w14:textId="77777777" w:rsidR="004C31FE" w:rsidRPr="004C31FE" w:rsidRDefault="00467949" w:rsidP="004C31FE">
      <w:pPr>
        <w:pStyle w:val="Heading3"/>
        <w:numPr>
          <w:ilvl w:val="0"/>
          <w:numId w:val="31"/>
        </w:numPr>
      </w:pPr>
      <w:r>
        <w:t>Data</w:t>
      </w:r>
      <w:r w:rsidR="0095691D">
        <w:t xml:space="preserve"> </w:t>
      </w:r>
      <w:r w:rsidR="00F866FF" w:rsidRPr="00792E38">
        <w:t>Accuracy</w:t>
      </w:r>
    </w:p>
    <w:p w14:paraId="4E23D1C8" w14:textId="77777777" w:rsidR="00CE4C54" w:rsidRDefault="00F866FF" w:rsidP="00CE4C54">
      <w:pPr>
        <w:spacing w:after="450" w:line="227" w:lineRule="auto"/>
        <w:ind w:left="41" w:right="10" w:firstLine="5"/>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CYTO aims to only retain accurate personal information for all our data subjects. All data subjects have the right to correction if data is inaccurate and to place a "hold" on the data until it is amended and reflects an accurate record of the data subject. CYTO will ask all members to fill in a registration form at the beginning of every school year</w:t>
      </w:r>
      <w:r w:rsidR="00CE4C54">
        <w:rPr>
          <w:rFonts w:ascii="Arial" w:eastAsia="Times New Roman" w:hAnsi="Arial" w:cs="Arial"/>
          <w:color w:val="000000"/>
          <w:sz w:val="24"/>
          <w:szCs w:val="24"/>
          <w:lang w:eastAsia="en-GB" w:bidi="hi-IN"/>
        </w:rPr>
        <w:t>,</w:t>
      </w:r>
      <w:r w:rsidRPr="009026C4">
        <w:rPr>
          <w:rFonts w:ascii="Arial" w:eastAsia="Times New Roman" w:hAnsi="Arial" w:cs="Arial"/>
          <w:color w:val="000000"/>
          <w:sz w:val="24"/>
          <w:szCs w:val="24"/>
          <w:lang w:eastAsia="en-GB" w:bidi="hi-IN"/>
        </w:rPr>
        <w:t xml:space="preserve"> in order to maintain accurate personal data.</w:t>
      </w:r>
      <w:r w:rsidR="00F2632A" w:rsidRPr="009026C4">
        <w:rPr>
          <w:rFonts w:ascii="Arial" w:eastAsia="Times New Roman" w:hAnsi="Arial" w:cs="Arial"/>
          <w:noProof/>
          <w:color w:val="000000"/>
          <w:sz w:val="24"/>
          <w:szCs w:val="24"/>
          <w:lang w:eastAsia="en-GB"/>
        </w:rPr>
        <w:drawing>
          <wp:inline distT="0" distB="0" distL="0" distR="0" wp14:anchorId="446C14D1" wp14:editId="01677E15">
            <wp:extent cx="9525" cy="9525"/>
            <wp:effectExtent l="0" t="0" r="0" b="0"/>
            <wp:docPr id="10" name="Picture 72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8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F33D12E" w14:textId="77777777" w:rsidR="008B72F9" w:rsidRPr="008B72F9" w:rsidRDefault="004C31FE" w:rsidP="008B72F9">
      <w:pPr>
        <w:pStyle w:val="Heading3"/>
        <w:numPr>
          <w:ilvl w:val="0"/>
          <w:numId w:val="31"/>
        </w:numPr>
      </w:pPr>
      <w:r>
        <w:t xml:space="preserve">  </w:t>
      </w:r>
      <w:r w:rsidR="00F866FF" w:rsidRPr="00792E38">
        <w:t>Windup of CYTO</w:t>
      </w:r>
    </w:p>
    <w:p w14:paraId="11EC9E4A" w14:textId="77777777" w:rsidR="00127054" w:rsidRPr="009026C4" w:rsidRDefault="00F866FF" w:rsidP="00430B5C">
      <w:pPr>
        <w:spacing w:after="334" w:line="216" w:lineRule="auto"/>
        <w:ind w:left="72" w:firstLine="21"/>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 xml:space="preserve">In the event that CYTO is wound up or integrated with another charity, </w:t>
      </w:r>
      <w:r w:rsidR="00046314" w:rsidRPr="009026C4">
        <w:rPr>
          <w:rFonts w:ascii="Arial" w:eastAsia="Times New Roman" w:hAnsi="Arial" w:cs="Arial"/>
          <w:color w:val="000000"/>
          <w:sz w:val="24"/>
          <w:szCs w:val="24"/>
          <w:lang w:eastAsia="en-GB" w:bidi="hi-IN"/>
        </w:rPr>
        <w:t>the personal</w:t>
      </w:r>
      <w:r w:rsidRPr="009026C4">
        <w:rPr>
          <w:rFonts w:ascii="Arial" w:eastAsia="Times New Roman" w:hAnsi="Arial" w:cs="Arial"/>
          <w:color w:val="000000"/>
          <w:sz w:val="24"/>
          <w:szCs w:val="24"/>
          <w:lang w:eastAsia="en-GB" w:bidi="hi-IN"/>
        </w:rPr>
        <w:t xml:space="preserve"> details will be disclosed to our advisers and any prospective purchaser's adviser and will be passed to the new owners of the </w:t>
      </w:r>
      <w:r w:rsidRPr="009026C4">
        <w:rPr>
          <w:rFonts w:ascii="Arial" w:eastAsia="Courier New" w:hAnsi="Arial" w:cs="Arial"/>
          <w:color w:val="000000"/>
          <w:sz w:val="24"/>
          <w:szCs w:val="24"/>
          <w:lang w:eastAsia="en-GB" w:bidi="hi-IN"/>
        </w:rPr>
        <w:t>business.</w:t>
      </w:r>
      <w:bookmarkStart w:id="0" w:name="_Hlk502070492"/>
    </w:p>
    <w:bookmarkEnd w:id="0"/>
    <w:p w14:paraId="3D8148C9" w14:textId="77777777" w:rsidR="00383CA8" w:rsidRPr="00792E38" w:rsidRDefault="004C31FE" w:rsidP="00792E38">
      <w:pPr>
        <w:pStyle w:val="Heading3"/>
        <w:numPr>
          <w:ilvl w:val="0"/>
          <w:numId w:val="31"/>
        </w:numPr>
      </w:pPr>
      <w:r>
        <w:t xml:space="preserve">  </w:t>
      </w:r>
      <w:r w:rsidR="00383CA8" w:rsidRPr="00792E38">
        <w:t xml:space="preserve">Responsibilities </w:t>
      </w:r>
    </w:p>
    <w:p w14:paraId="23D220EF" w14:textId="77777777" w:rsidR="003265A6" w:rsidRPr="009026C4" w:rsidRDefault="00411EEB" w:rsidP="00BA6AC5">
      <w:pPr>
        <w:pStyle w:val="BodyText"/>
        <w:spacing w:before="240" w:after="240"/>
        <w:jc w:val="both"/>
        <w:rPr>
          <w:rStyle w:val="main1"/>
        </w:rPr>
      </w:pPr>
      <w:r w:rsidRPr="009026C4">
        <w:rPr>
          <w:rStyle w:val="main1"/>
        </w:rPr>
        <w:t>CYTO</w:t>
      </w:r>
      <w:r w:rsidR="00F07375" w:rsidRPr="009026C4">
        <w:rPr>
          <w:rStyle w:val="main1"/>
        </w:rPr>
        <w:t xml:space="preserve"> is the Data Controller under the Act, </w:t>
      </w:r>
      <w:r w:rsidR="00777724" w:rsidRPr="009026C4">
        <w:rPr>
          <w:rStyle w:val="main1"/>
        </w:rPr>
        <w:t xml:space="preserve">and is legally responsible for complying with </w:t>
      </w:r>
      <w:r w:rsidR="00F07375" w:rsidRPr="009026C4">
        <w:rPr>
          <w:rStyle w:val="main1"/>
        </w:rPr>
        <w:t xml:space="preserve">Act, </w:t>
      </w:r>
      <w:r w:rsidR="00F07375" w:rsidRPr="009026C4">
        <w:rPr>
          <w:rFonts w:cs="Arial"/>
          <w:sz w:val="24"/>
        </w:rPr>
        <w:t>which means that it determines what purposes personal information held will be used for.</w:t>
      </w:r>
      <w:r w:rsidR="00777724" w:rsidRPr="009026C4">
        <w:rPr>
          <w:rStyle w:val="main1"/>
        </w:rPr>
        <w:t xml:space="preserve"> </w:t>
      </w:r>
    </w:p>
    <w:p w14:paraId="4F464977" w14:textId="77777777" w:rsidR="00383CA8" w:rsidRPr="009026C4" w:rsidRDefault="00777724" w:rsidP="00BA6AC5">
      <w:pPr>
        <w:pStyle w:val="BodyText"/>
        <w:spacing w:before="240" w:after="240"/>
        <w:jc w:val="both"/>
        <w:rPr>
          <w:rStyle w:val="main1"/>
        </w:rPr>
      </w:pPr>
      <w:r w:rsidRPr="009026C4">
        <w:rPr>
          <w:rStyle w:val="main1"/>
        </w:rPr>
        <w:t xml:space="preserve">The management committee </w:t>
      </w:r>
      <w:r w:rsidR="00F07375" w:rsidRPr="009026C4">
        <w:rPr>
          <w:rStyle w:val="main1"/>
        </w:rPr>
        <w:t>will take into account legal requirements and ensure that it is properly implemented, and will through appropriate management, strict application of criteria and controls:</w:t>
      </w:r>
    </w:p>
    <w:p w14:paraId="567D2F7F" w14:textId="77777777" w:rsidR="003265A6" w:rsidRPr="009026C4" w:rsidRDefault="00F07375" w:rsidP="003A12E3">
      <w:pPr>
        <w:pStyle w:val="Paragraph"/>
        <w:numPr>
          <w:ilvl w:val="0"/>
          <w:numId w:val="8"/>
        </w:numPr>
        <w:tabs>
          <w:tab w:val="clear" w:pos="720"/>
          <w:tab w:val="num" w:pos="1080"/>
        </w:tabs>
        <w:spacing w:before="240" w:after="240"/>
        <w:ind w:left="1080" w:hanging="357"/>
        <w:contextualSpacing/>
        <w:rPr>
          <w:rFonts w:ascii="Arial" w:hAnsi="Arial" w:cs="Arial"/>
          <w:sz w:val="24"/>
          <w:szCs w:val="24"/>
        </w:rPr>
      </w:pPr>
      <w:r w:rsidRPr="009026C4">
        <w:rPr>
          <w:rStyle w:val="main1"/>
        </w:rPr>
        <w:t xml:space="preserve">Observe fully </w:t>
      </w:r>
      <w:r w:rsidR="003265A6" w:rsidRPr="009026C4">
        <w:rPr>
          <w:rFonts w:ascii="Arial" w:hAnsi="Arial" w:cs="Arial"/>
          <w:sz w:val="24"/>
          <w:szCs w:val="24"/>
        </w:rPr>
        <w:t>conditions regarding the fair collection and use of information,</w:t>
      </w:r>
    </w:p>
    <w:p w14:paraId="1B94101A" w14:textId="77777777" w:rsidR="003265A6" w:rsidRPr="009026C4" w:rsidRDefault="003265A6" w:rsidP="003A12E3">
      <w:pPr>
        <w:pStyle w:val="Paragraph"/>
        <w:numPr>
          <w:ilvl w:val="0"/>
          <w:numId w:val="9"/>
        </w:numPr>
        <w:tabs>
          <w:tab w:val="clear" w:pos="720"/>
          <w:tab w:val="num" w:pos="1080"/>
        </w:tabs>
        <w:spacing w:before="240" w:after="240"/>
        <w:ind w:left="1080" w:hanging="357"/>
        <w:contextualSpacing/>
        <w:rPr>
          <w:rFonts w:ascii="Arial" w:hAnsi="Arial" w:cs="Arial"/>
          <w:sz w:val="24"/>
          <w:szCs w:val="24"/>
        </w:rPr>
      </w:pPr>
      <w:r w:rsidRPr="009026C4">
        <w:rPr>
          <w:rFonts w:ascii="Arial" w:hAnsi="Arial" w:cs="Arial"/>
          <w:sz w:val="24"/>
          <w:szCs w:val="24"/>
        </w:rPr>
        <w:t>Meet its legal obligations to specify the purposes for which information is used,</w:t>
      </w:r>
    </w:p>
    <w:p w14:paraId="1A3A7DAE" w14:textId="77777777" w:rsidR="003265A6" w:rsidRPr="009026C4" w:rsidRDefault="003265A6" w:rsidP="003A12E3">
      <w:pPr>
        <w:pStyle w:val="Paragraph"/>
        <w:numPr>
          <w:ilvl w:val="0"/>
          <w:numId w:val="10"/>
        </w:numPr>
        <w:tabs>
          <w:tab w:val="clear" w:pos="720"/>
          <w:tab w:val="num" w:pos="1080"/>
        </w:tabs>
        <w:spacing w:before="240" w:after="240"/>
        <w:ind w:left="1080" w:hanging="357"/>
        <w:contextualSpacing/>
        <w:rPr>
          <w:rFonts w:ascii="Arial" w:hAnsi="Arial" w:cs="Arial"/>
          <w:sz w:val="24"/>
          <w:szCs w:val="24"/>
        </w:rPr>
      </w:pPr>
      <w:r w:rsidRPr="009026C4">
        <w:rPr>
          <w:rFonts w:ascii="Arial" w:hAnsi="Arial" w:cs="Arial"/>
          <w:sz w:val="24"/>
          <w:szCs w:val="24"/>
        </w:rPr>
        <w:t>Collect and process appropriate information, and only to the extent that it is needed to fulfil its operational needs or to comply with any legal requirements,</w:t>
      </w:r>
    </w:p>
    <w:p w14:paraId="50F43395" w14:textId="77777777" w:rsidR="003265A6" w:rsidRPr="009026C4" w:rsidRDefault="003265A6" w:rsidP="003A12E3">
      <w:pPr>
        <w:pStyle w:val="Paragraph"/>
        <w:numPr>
          <w:ilvl w:val="0"/>
          <w:numId w:val="11"/>
        </w:numPr>
        <w:tabs>
          <w:tab w:val="clear" w:pos="720"/>
          <w:tab w:val="num" w:pos="1080"/>
        </w:tabs>
        <w:spacing w:before="240" w:after="240"/>
        <w:ind w:left="1080" w:hanging="357"/>
        <w:contextualSpacing/>
        <w:jc w:val="left"/>
        <w:rPr>
          <w:rFonts w:ascii="Arial" w:hAnsi="Arial" w:cs="Arial"/>
          <w:sz w:val="24"/>
          <w:szCs w:val="24"/>
        </w:rPr>
      </w:pPr>
      <w:r w:rsidRPr="009026C4">
        <w:rPr>
          <w:rFonts w:ascii="Arial" w:hAnsi="Arial" w:cs="Arial"/>
          <w:sz w:val="24"/>
          <w:szCs w:val="24"/>
        </w:rPr>
        <w:t>Ensure the quality of information used,</w:t>
      </w:r>
    </w:p>
    <w:p w14:paraId="436BBDE2" w14:textId="77777777" w:rsidR="003265A6" w:rsidRPr="009026C4" w:rsidRDefault="003265A6" w:rsidP="003A12E3">
      <w:pPr>
        <w:pStyle w:val="Paragraph"/>
        <w:numPr>
          <w:ilvl w:val="0"/>
          <w:numId w:val="12"/>
        </w:numPr>
        <w:tabs>
          <w:tab w:val="clear" w:pos="720"/>
          <w:tab w:val="num" w:pos="1080"/>
        </w:tabs>
        <w:spacing w:before="240" w:after="240"/>
        <w:ind w:left="1080" w:hanging="357"/>
        <w:contextualSpacing/>
        <w:jc w:val="left"/>
        <w:rPr>
          <w:rFonts w:ascii="Arial" w:hAnsi="Arial" w:cs="Arial"/>
          <w:sz w:val="24"/>
          <w:szCs w:val="24"/>
        </w:rPr>
      </w:pPr>
      <w:r w:rsidRPr="009026C4">
        <w:rPr>
          <w:rFonts w:ascii="Arial" w:hAnsi="Arial" w:cs="Arial"/>
          <w:sz w:val="24"/>
          <w:szCs w:val="24"/>
        </w:rPr>
        <w:t xml:space="preserve">Ensure that the rights of people about whom information is held, can be fully exercised under the Act.   These include: </w:t>
      </w:r>
    </w:p>
    <w:p w14:paraId="17607061" w14:textId="77777777" w:rsidR="003265A6" w:rsidRPr="009026C4" w:rsidRDefault="003265A6" w:rsidP="003A12E3">
      <w:pPr>
        <w:pStyle w:val="Paragraph"/>
        <w:numPr>
          <w:ilvl w:val="1"/>
          <w:numId w:val="12"/>
        </w:numPr>
        <w:tabs>
          <w:tab w:val="clear" w:pos="1440"/>
          <w:tab w:val="num" w:pos="1800"/>
        </w:tabs>
        <w:spacing w:before="240" w:after="240"/>
        <w:ind w:left="1800" w:hanging="357"/>
        <w:contextualSpacing/>
        <w:jc w:val="left"/>
        <w:rPr>
          <w:rFonts w:ascii="Arial" w:hAnsi="Arial" w:cs="Arial"/>
          <w:sz w:val="24"/>
          <w:szCs w:val="24"/>
        </w:rPr>
      </w:pPr>
      <w:r w:rsidRPr="009026C4">
        <w:rPr>
          <w:rFonts w:ascii="Arial" w:hAnsi="Arial" w:cs="Arial"/>
          <w:sz w:val="24"/>
          <w:szCs w:val="24"/>
        </w:rPr>
        <w:t>The right to be informed that</w:t>
      </w:r>
      <w:r w:rsidR="00FB5B0B" w:rsidRPr="009026C4">
        <w:rPr>
          <w:rFonts w:ascii="Arial" w:hAnsi="Arial" w:cs="Arial"/>
          <w:sz w:val="24"/>
          <w:szCs w:val="24"/>
        </w:rPr>
        <w:t xml:space="preserve"> processing is being undertaken</w:t>
      </w:r>
    </w:p>
    <w:p w14:paraId="69C3F494" w14:textId="77777777" w:rsidR="003265A6" w:rsidRPr="009026C4" w:rsidRDefault="003265A6" w:rsidP="003A12E3">
      <w:pPr>
        <w:pStyle w:val="Paragraph"/>
        <w:numPr>
          <w:ilvl w:val="1"/>
          <w:numId w:val="12"/>
        </w:numPr>
        <w:tabs>
          <w:tab w:val="clear" w:pos="1440"/>
          <w:tab w:val="num" w:pos="1800"/>
        </w:tabs>
        <w:spacing w:before="240" w:after="240"/>
        <w:ind w:left="1800" w:hanging="357"/>
        <w:contextualSpacing/>
        <w:jc w:val="left"/>
        <w:rPr>
          <w:rFonts w:ascii="Arial" w:hAnsi="Arial" w:cs="Arial"/>
          <w:sz w:val="24"/>
          <w:szCs w:val="24"/>
        </w:rPr>
      </w:pPr>
      <w:r w:rsidRPr="009026C4">
        <w:rPr>
          <w:rFonts w:ascii="Arial" w:hAnsi="Arial" w:cs="Arial"/>
          <w:sz w:val="24"/>
          <w:szCs w:val="24"/>
        </w:rPr>
        <w:t>The right of access to one’s personal information</w:t>
      </w:r>
    </w:p>
    <w:p w14:paraId="1D8ACC93" w14:textId="77777777" w:rsidR="003265A6" w:rsidRPr="009026C4" w:rsidRDefault="003265A6" w:rsidP="003A12E3">
      <w:pPr>
        <w:pStyle w:val="Paragraph"/>
        <w:numPr>
          <w:ilvl w:val="1"/>
          <w:numId w:val="12"/>
        </w:numPr>
        <w:tabs>
          <w:tab w:val="clear" w:pos="1440"/>
          <w:tab w:val="num" w:pos="1800"/>
        </w:tabs>
        <w:spacing w:before="240" w:after="240"/>
        <w:ind w:left="1800" w:hanging="357"/>
        <w:contextualSpacing/>
        <w:jc w:val="left"/>
        <w:rPr>
          <w:rFonts w:ascii="Arial" w:hAnsi="Arial" w:cs="Arial"/>
          <w:sz w:val="24"/>
          <w:szCs w:val="24"/>
        </w:rPr>
      </w:pPr>
      <w:r w:rsidRPr="009026C4">
        <w:rPr>
          <w:rFonts w:ascii="Arial" w:hAnsi="Arial" w:cs="Arial"/>
          <w:sz w:val="24"/>
          <w:szCs w:val="24"/>
        </w:rPr>
        <w:t xml:space="preserve">The right to prevent processing in certain circumstances and </w:t>
      </w:r>
    </w:p>
    <w:p w14:paraId="70D6F213" w14:textId="77777777" w:rsidR="003265A6" w:rsidRPr="009026C4" w:rsidRDefault="003265A6" w:rsidP="003A12E3">
      <w:pPr>
        <w:pStyle w:val="Paragraph"/>
        <w:numPr>
          <w:ilvl w:val="1"/>
          <w:numId w:val="12"/>
        </w:numPr>
        <w:tabs>
          <w:tab w:val="clear" w:pos="1440"/>
          <w:tab w:val="num" w:pos="1800"/>
        </w:tabs>
        <w:spacing w:before="240" w:after="240"/>
        <w:ind w:left="1800" w:hanging="357"/>
        <w:contextualSpacing/>
        <w:jc w:val="left"/>
        <w:rPr>
          <w:rFonts w:ascii="Arial" w:hAnsi="Arial" w:cs="Arial"/>
          <w:sz w:val="24"/>
          <w:szCs w:val="24"/>
        </w:rPr>
      </w:pPr>
      <w:r w:rsidRPr="009026C4">
        <w:rPr>
          <w:rFonts w:ascii="Arial" w:hAnsi="Arial" w:cs="Arial"/>
          <w:sz w:val="24"/>
          <w:szCs w:val="24"/>
        </w:rPr>
        <w:t xml:space="preserve">The right to correct, rectify, block or erase information which is regarded as </w:t>
      </w:r>
      <w:r w:rsidR="00FB5B0B" w:rsidRPr="009026C4">
        <w:rPr>
          <w:rFonts w:ascii="Arial" w:hAnsi="Arial" w:cs="Arial"/>
          <w:sz w:val="24"/>
          <w:szCs w:val="24"/>
        </w:rPr>
        <w:t>wrong information</w:t>
      </w:r>
    </w:p>
    <w:p w14:paraId="0111B878" w14:textId="77777777" w:rsidR="003265A6" w:rsidRPr="009026C4" w:rsidRDefault="003265A6" w:rsidP="003A12E3">
      <w:pPr>
        <w:pStyle w:val="Paragraph"/>
        <w:numPr>
          <w:ilvl w:val="0"/>
          <w:numId w:val="13"/>
        </w:numPr>
        <w:tabs>
          <w:tab w:val="clear" w:pos="720"/>
          <w:tab w:val="num" w:pos="1080"/>
        </w:tabs>
        <w:spacing w:before="240" w:after="240"/>
        <w:ind w:left="1080" w:hanging="357"/>
        <w:contextualSpacing/>
        <w:jc w:val="left"/>
        <w:rPr>
          <w:rFonts w:ascii="Arial" w:hAnsi="Arial" w:cs="Arial"/>
          <w:sz w:val="24"/>
          <w:szCs w:val="24"/>
        </w:rPr>
      </w:pPr>
      <w:r w:rsidRPr="009026C4">
        <w:rPr>
          <w:rFonts w:ascii="Arial" w:hAnsi="Arial" w:cs="Arial"/>
          <w:sz w:val="24"/>
          <w:szCs w:val="24"/>
        </w:rPr>
        <w:t xml:space="preserve">Take appropriate technical and </w:t>
      </w:r>
      <w:r w:rsidR="00CE4C54" w:rsidRPr="009026C4">
        <w:rPr>
          <w:rFonts w:ascii="Arial" w:hAnsi="Arial" w:cs="Arial"/>
          <w:sz w:val="24"/>
          <w:szCs w:val="24"/>
        </w:rPr>
        <w:t>organizational</w:t>
      </w:r>
      <w:r w:rsidRPr="009026C4">
        <w:rPr>
          <w:rFonts w:ascii="Arial" w:hAnsi="Arial" w:cs="Arial"/>
          <w:sz w:val="24"/>
          <w:szCs w:val="24"/>
        </w:rPr>
        <w:t xml:space="preserve"> security measures to safeguard personal information,</w:t>
      </w:r>
    </w:p>
    <w:p w14:paraId="1FDE86EC" w14:textId="77777777" w:rsidR="003265A6" w:rsidRPr="009026C4" w:rsidRDefault="003265A6" w:rsidP="003A12E3">
      <w:pPr>
        <w:pStyle w:val="Paragraph"/>
        <w:numPr>
          <w:ilvl w:val="0"/>
          <w:numId w:val="14"/>
        </w:numPr>
        <w:tabs>
          <w:tab w:val="clear" w:pos="720"/>
          <w:tab w:val="num" w:pos="1080"/>
        </w:tabs>
        <w:spacing w:before="240" w:after="240"/>
        <w:ind w:left="1080" w:hanging="357"/>
        <w:contextualSpacing/>
        <w:jc w:val="left"/>
        <w:rPr>
          <w:rFonts w:ascii="Arial" w:hAnsi="Arial" w:cs="Arial"/>
          <w:sz w:val="24"/>
          <w:szCs w:val="24"/>
        </w:rPr>
      </w:pPr>
      <w:r w:rsidRPr="009026C4">
        <w:rPr>
          <w:rFonts w:ascii="Arial" w:hAnsi="Arial" w:cs="Arial"/>
          <w:sz w:val="24"/>
          <w:szCs w:val="24"/>
        </w:rPr>
        <w:t>Ensure that personal information is not transferred abroad without suitable safeguards,</w:t>
      </w:r>
    </w:p>
    <w:p w14:paraId="36EACF79" w14:textId="77777777" w:rsidR="00BF246C" w:rsidRDefault="003265A6" w:rsidP="003A12E3">
      <w:pPr>
        <w:numPr>
          <w:ilvl w:val="0"/>
          <w:numId w:val="15"/>
        </w:numPr>
        <w:tabs>
          <w:tab w:val="clear" w:pos="720"/>
          <w:tab w:val="num" w:pos="1080"/>
        </w:tabs>
        <w:spacing w:before="240" w:after="240" w:line="240" w:lineRule="auto"/>
        <w:ind w:left="1080" w:hanging="357"/>
        <w:contextualSpacing/>
        <w:rPr>
          <w:rFonts w:ascii="Arial" w:hAnsi="Arial" w:cs="Arial"/>
          <w:sz w:val="24"/>
          <w:szCs w:val="24"/>
        </w:rPr>
      </w:pPr>
      <w:r w:rsidRPr="009026C4">
        <w:rPr>
          <w:rFonts w:ascii="Arial" w:hAnsi="Arial" w:cs="Arial"/>
          <w:sz w:val="24"/>
          <w:szCs w:val="24"/>
        </w:rPr>
        <w:t>Treat people justly and fairly whatever their age, religion, disability, gender, sexual orientation or ethnicity when dealing with requests for information,</w:t>
      </w:r>
    </w:p>
    <w:p w14:paraId="69261BBA" w14:textId="77777777" w:rsidR="00C26E8A" w:rsidRDefault="003265A6" w:rsidP="00AC1BA1">
      <w:pPr>
        <w:numPr>
          <w:ilvl w:val="0"/>
          <w:numId w:val="15"/>
        </w:numPr>
        <w:tabs>
          <w:tab w:val="clear" w:pos="720"/>
          <w:tab w:val="num" w:pos="1080"/>
        </w:tabs>
        <w:spacing w:before="240" w:after="240" w:line="240" w:lineRule="auto"/>
        <w:ind w:left="1080" w:hanging="357"/>
        <w:contextualSpacing/>
        <w:rPr>
          <w:rFonts w:ascii="Arial" w:hAnsi="Arial" w:cs="Arial"/>
          <w:sz w:val="24"/>
          <w:szCs w:val="24"/>
        </w:rPr>
      </w:pPr>
      <w:r w:rsidRPr="00BF246C">
        <w:rPr>
          <w:rFonts w:ascii="Arial" w:hAnsi="Arial" w:cs="Arial"/>
          <w:sz w:val="24"/>
          <w:szCs w:val="24"/>
        </w:rPr>
        <w:t>Set out clear procedures for responding to requests for information</w:t>
      </w:r>
    </w:p>
    <w:p w14:paraId="76028ABB" w14:textId="77777777" w:rsidR="0095691D" w:rsidRDefault="0095691D" w:rsidP="0095691D">
      <w:pPr>
        <w:spacing w:before="240" w:after="240" w:line="240" w:lineRule="auto"/>
        <w:contextualSpacing/>
        <w:rPr>
          <w:rStyle w:val="main1"/>
          <w:color w:val="auto"/>
        </w:rPr>
      </w:pPr>
    </w:p>
    <w:p w14:paraId="5A9111CE" w14:textId="77777777" w:rsidR="0095691D" w:rsidRDefault="0095691D" w:rsidP="0095691D">
      <w:pPr>
        <w:spacing w:before="240" w:after="240" w:line="240" w:lineRule="auto"/>
        <w:contextualSpacing/>
        <w:rPr>
          <w:rStyle w:val="main1"/>
          <w:color w:val="auto"/>
        </w:rPr>
      </w:pPr>
    </w:p>
    <w:p w14:paraId="0A64FF01" w14:textId="77777777" w:rsidR="0095691D" w:rsidRDefault="0095691D" w:rsidP="0095691D">
      <w:pPr>
        <w:spacing w:before="240" w:after="240" w:line="240" w:lineRule="auto"/>
        <w:contextualSpacing/>
        <w:rPr>
          <w:rStyle w:val="main1"/>
          <w:color w:val="auto"/>
        </w:rPr>
      </w:pPr>
    </w:p>
    <w:p w14:paraId="5F9783CE" w14:textId="77777777" w:rsidR="0095691D" w:rsidRDefault="0095691D" w:rsidP="0095691D">
      <w:pPr>
        <w:spacing w:before="240" w:after="240" w:line="240" w:lineRule="auto"/>
        <w:contextualSpacing/>
        <w:rPr>
          <w:rStyle w:val="main1"/>
          <w:color w:val="auto"/>
        </w:rPr>
      </w:pPr>
    </w:p>
    <w:p w14:paraId="52A869C0" w14:textId="77777777" w:rsidR="0095691D" w:rsidRDefault="0095691D" w:rsidP="0095691D">
      <w:pPr>
        <w:spacing w:before="240" w:after="240" w:line="240" w:lineRule="auto"/>
        <w:contextualSpacing/>
        <w:rPr>
          <w:rStyle w:val="main1"/>
          <w:color w:val="auto"/>
        </w:rPr>
      </w:pPr>
    </w:p>
    <w:p w14:paraId="21EDC484" w14:textId="77777777" w:rsidR="0095691D" w:rsidRDefault="0095691D" w:rsidP="0095691D">
      <w:pPr>
        <w:spacing w:before="240" w:after="240" w:line="240" w:lineRule="auto"/>
        <w:contextualSpacing/>
        <w:rPr>
          <w:rStyle w:val="main1"/>
          <w:color w:val="auto"/>
        </w:rPr>
      </w:pPr>
    </w:p>
    <w:p w14:paraId="3998C6A8" w14:textId="77777777" w:rsidR="0095691D" w:rsidRPr="00AC1BA1" w:rsidRDefault="0095691D" w:rsidP="0095691D">
      <w:pPr>
        <w:spacing w:before="240" w:after="240" w:line="240" w:lineRule="auto"/>
        <w:contextualSpacing/>
        <w:rPr>
          <w:rStyle w:val="main1"/>
          <w:color w:val="auto"/>
        </w:rPr>
      </w:pPr>
    </w:p>
    <w:p w14:paraId="3509F88B" w14:textId="77777777" w:rsidR="00B7551C" w:rsidRPr="009026C4" w:rsidRDefault="00B7551C" w:rsidP="00B7551C">
      <w:pPr>
        <w:pStyle w:val="BodyText"/>
        <w:spacing w:before="240" w:after="240"/>
        <w:rPr>
          <w:rStyle w:val="main1"/>
        </w:rPr>
      </w:pPr>
      <w:r w:rsidRPr="009026C4">
        <w:rPr>
          <w:rStyle w:val="main1"/>
        </w:rPr>
        <w:t xml:space="preserve">The </w:t>
      </w:r>
      <w:r w:rsidR="00FB5B0B" w:rsidRPr="009026C4">
        <w:rPr>
          <w:rStyle w:val="main1"/>
        </w:rPr>
        <w:t>Data Protection O</w:t>
      </w:r>
      <w:r w:rsidR="00F07375" w:rsidRPr="009026C4">
        <w:rPr>
          <w:rStyle w:val="main1"/>
        </w:rPr>
        <w:t>fficer on the management committee</w:t>
      </w:r>
      <w:r w:rsidR="00CD34AA" w:rsidRPr="009026C4">
        <w:rPr>
          <w:rStyle w:val="main1"/>
        </w:rPr>
        <w:t xml:space="preserve"> is:</w:t>
      </w:r>
    </w:p>
    <w:p w14:paraId="5A90BA58" w14:textId="77777777" w:rsidR="00B7551C" w:rsidRPr="009026C4" w:rsidRDefault="00B7551C" w:rsidP="00B7551C">
      <w:pPr>
        <w:pStyle w:val="BodyText"/>
        <w:spacing w:before="240" w:after="240"/>
        <w:rPr>
          <w:rFonts w:cs="Arial"/>
          <w:sz w:val="24"/>
        </w:rPr>
      </w:pPr>
      <w:r w:rsidRPr="009026C4">
        <w:rPr>
          <w:rFonts w:cs="Arial"/>
          <w:sz w:val="24"/>
        </w:rPr>
        <w:t>Name</w:t>
      </w:r>
      <w:r w:rsidR="0095691D">
        <w:rPr>
          <w:rFonts w:cs="Arial"/>
          <w:sz w:val="24"/>
        </w:rPr>
        <w:t xml:space="preserve">: </w:t>
      </w:r>
      <w:r w:rsidRPr="009026C4">
        <w:rPr>
          <w:rFonts w:cs="Arial"/>
          <w:sz w:val="24"/>
        </w:rPr>
        <w:t xml:space="preserve"> </w:t>
      </w:r>
      <w:r w:rsidR="0095691D" w:rsidRPr="0095691D">
        <w:rPr>
          <w:rFonts w:cs="Arial"/>
          <w:i/>
          <w:sz w:val="24"/>
        </w:rPr>
        <w:t>Mary Wolf</w:t>
      </w:r>
    </w:p>
    <w:p w14:paraId="7D49B79A" w14:textId="77777777" w:rsidR="00FB5B0B" w:rsidRDefault="00B7551C" w:rsidP="0095691D">
      <w:pPr>
        <w:pStyle w:val="BodyText"/>
        <w:spacing w:before="240" w:after="240"/>
        <w:rPr>
          <w:rFonts w:cs="Arial"/>
          <w:sz w:val="24"/>
        </w:rPr>
      </w:pPr>
      <w:r w:rsidRPr="009026C4">
        <w:rPr>
          <w:rFonts w:cs="Arial"/>
          <w:sz w:val="24"/>
        </w:rPr>
        <w:t xml:space="preserve">Contact </w:t>
      </w:r>
      <w:r w:rsidR="00CE4C54" w:rsidRPr="009026C4">
        <w:rPr>
          <w:rFonts w:cs="Arial"/>
          <w:sz w:val="24"/>
        </w:rPr>
        <w:t>Details</w:t>
      </w:r>
      <w:r w:rsidR="0095691D">
        <w:rPr>
          <w:rFonts w:cs="Arial"/>
          <w:sz w:val="24"/>
        </w:rPr>
        <w:t xml:space="preserve">:  </w:t>
      </w:r>
      <w:hyperlink r:id="rId20" w:history="1">
        <w:r w:rsidR="0095691D" w:rsidRPr="0095691D">
          <w:rPr>
            <w:rStyle w:val="Hyperlink"/>
            <w:rFonts w:cs="Arial"/>
            <w:i/>
            <w:sz w:val="24"/>
          </w:rPr>
          <w:t>marywolf@cyto.org.uk</w:t>
        </w:r>
      </w:hyperlink>
    </w:p>
    <w:p w14:paraId="101595E5" w14:textId="77777777" w:rsidR="0095691D" w:rsidRPr="0095691D" w:rsidRDefault="0095691D" w:rsidP="0095691D">
      <w:pPr>
        <w:pStyle w:val="BodyText"/>
        <w:spacing w:before="240" w:after="240"/>
        <w:rPr>
          <w:rStyle w:val="main1"/>
          <w:color w:val="auto"/>
        </w:rPr>
      </w:pPr>
    </w:p>
    <w:p w14:paraId="27242AEA" w14:textId="77777777" w:rsidR="00F07375" w:rsidRPr="009026C4" w:rsidRDefault="00CD34AA" w:rsidP="000C0493">
      <w:pPr>
        <w:spacing w:before="240" w:after="240"/>
        <w:outlineLvl w:val="0"/>
        <w:rPr>
          <w:rStyle w:val="main1"/>
        </w:rPr>
      </w:pPr>
      <w:r w:rsidRPr="009026C4">
        <w:rPr>
          <w:rStyle w:val="main1"/>
        </w:rPr>
        <w:t xml:space="preserve">The Data Protection Officer </w:t>
      </w:r>
      <w:r w:rsidR="00F07375" w:rsidRPr="009026C4">
        <w:rPr>
          <w:rStyle w:val="main1"/>
        </w:rPr>
        <w:t>will be responsible for ensuring that the policy is implemented and will have overall responsibility for:</w:t>
      </w:r>
    </w:p>
    <w:p w14:paraId="318F19BE" w14:textId="77777777" w:rsidR="003D34F7" w:rsidRDefault="003265A6" w:rsidP="003A12E3">
      <w:pPr>
        <w:pStyle w:val="ListBullet"/>
        <w:numPr>
          <w:ilvl w:val="0"/>
          <w:numId w:val="18"/>
        </w:numPr>
        <w:tabs>
          <w:tab w:val="num" w:pos="1134"/>
        </w:tabs>
        <w:ind w:left="1134" w:hanging="425"/>
        <w:contextualSpacing/>
        <w:rPr>
          <w:rFonts w:cs="Arial"/>
          <w:b w:val="0"/>
          <w:i w:val="0"/>
          <w:sz w:val="24"/>
          <w:szCs w:val="24"/>
        </w:rPr>
      </w:pPr>
      <w:r w:rsidRPr="009026C4">
        <w:rPr>
          <w:rFonts w:cs="Arial"/>
          <w:b w:val="0"/>
          <w:i w:val="0"/>
          <w:sz w:val="24"/>
          <w:szCs w:val="24"/>
        </w:rPr>
        <w:t>Everyone processing personal information understands that they are contractually responsible for followin</w:t>
      </w:r>
      <w:r w:rsidR="00FB5B0B" w:rsidRPr="009026C4">
        <w:rPr>
          <w:rFonts w:cs="Arial"/>
          <w:b w:val="0"/>
          <w:i w:val="0"/>
          <w:sz w:val="24"/>
          <w:szCs w:val="24"/>
        </w:rPr>
        <w:t>g good data protection practice</w:t>
      </w:r>
    </w:p>
    <w:p w14:paraId="59DB537B" w14:textId="77777777" w:rsidR="003265A6" w:rsidRPr="003D34F7" w:rsidRDefault="003265A6" w:rsidP="003A12E3">
      <w:pPr>
        <w:pStyle w:val="ListBullet"/>
        <w:numPr>
          <w:ilvl w:val="0"/>
          <w:numId w:val="18"/>
        </w:numPr>
        <w:tabs>
          <w:tab w:val="num" w:pos="1134"/>
        </w:tabs>
        <w:ind w:left="1134" w:hanging="425"/>
        <w:contextualSpacing/>
        <w:rPr>
          <w:rFonts w:cs="Arial"/>
          <w:b w:val="0"/>
          <w:i w:val="0"/>
          <w:sz w:val="24"/>
          <w:szCs w:val="24"/>
        </w:rPr>
      </w:pPr>
      <w:r w:rsidRPr="003D34F7">
        <w:rPr>
          <w:rFonts w:cs="Arial"/>
          <w:b w:val="0"/>
          <w:i w:val="0"/>
          <w:sz w:val="24"/>
          <w:szCs w:val="24"/>
        </w:rPr>
        <w:t>Everyone processing personal information is</w:t>
      </w:r>
      <w:r w:rsidR="00FB5B0B" w:rsidRPr="003D34F7">
        <w:rPr>
          <w:rFonts w:cs="Arial"/>
          <w:b w:val="0"/>
          <w:i w:val="0"/>
          <w:sz w:val="24"/>
          <w:szCs w:val="24"/>
        </w:rPr>
        <w:t xml:space="preserve"> appropriately trained to do so</w:t>
      </w:r>
    </w:p>
    <w:p w14:paraId="4E1E7E22" w14:textId="77777777" w:rsidR="003265A6" w:rsidRPr="009026C4" w:rsidRDefault="003265A6" w:rsidP="003A12E3">
      <w:pPr>
        <w:pStyle w:val="ListBullet"/>
        <w:numPr>
          <w:ilvl w:val="0"/>
          <w:numId w:val="18"/>
        </w:numPr>
        <w:tabs>
          <w:tab w:val="num" w:pos="1134"/>
        </w:tabs>
        <w:ind w:left="1134" w:hanging="425"/>
        <w:contextualSpacing/>
        <w:rPr>
          <w:rFonts w:cs="Arial"/>
          <w:b w:val="0"/>
          <w:i w:val="0"/>
          <w:sz w:val="24"/>
          <w:szCs w:val="24"/>
        </w:rPr>
      </w:pPr>
      <w:r w:rsidRPr="009026C4">
        <w:rPr>
          <w:rFonts w:cs="Arial"/>
          <w:b w:val="0"/>
          <w:i w:val="0"/>
          <w:sz w:val="24"/>
          <w:szCs w:val="24"/>
        </w:rPr>
        <w:t>Everyone processing personal informat</w:t>
      </w:r>
      <w:r w:rsidR="00FB5B0B" w:rsidRPr="009026C4">
        <w:rPr>
          <w:rFonts w:cs="Arial"/>
          <w:b w:val="0"/>
          <w:i w:val="0"/>
          <w:sz w:val="24"/>
          <w:szCs w:val="24"/>
        </w:rPr>
        <w:t>ion is appropriately supervised</w:t>
      </w:r>
    </w:p>
    <w:p w14:paraId="02D9C023" w14:textId="77777777" w:rsidR="003265A6" w:rsidRPr="009026C4" w:rsidRDefault="003265A6" w:rsidP="003A12E3">
      <w:pPr>
        <w:pStyle w:val="ListBullet"/>
        <w:numPr>
          <w:ilvl w:val="0"/>
          <w:numId w:val="18"/>
        </w:numPr>
        <w:tabs>
          <w:tab w:val="num" w:pos="1134"/>
        </w:tabs>
        <w:ind w:left="1134" w:hanging="425"/>
        <w:contextualSpacing/>
        <w:rPr>
          <w:rFonts w:cs="Arial"/>
          <w:b w:val="0"/>
          <w:i w:val="0"/>
          <w:sz w:val="24"/>
          <w:szCs w:val="24"/>
        </w:rPr>
      </w:pPr>
      <w:r w:rsidRPr="009026C4">
        <w:rPr>
          <w:rFonts w:cs="Arial"/>
          <w:b w:val="0"/>
          <w:i w:val="0"/>
          <w:sz w:val="24"/>
          <w:szCs w:val="24"/>
        </w:rPr>
        <w:t>Anybody wanting to make enquiries about handling person</w:t>
      </w:r>
      <w:r w:rsidR="00FB5B0B" w:rsidRPr="009026C4">
        <w:rPr>
          <w:rFonts w:cs="Arial"/>
          <w:b w:val="0"/>
          <w:i w:val="0"/>
          <w:sz w:val="24"/>
          <w:szCs w:val="24"/>
        </w:rPr>
        <w:t>al information knows what to do</w:t>
      </w:r>
    </w:p>
    <w:p w14:paraId="76ACB3C3" w14:textId="77777777" w:rsidR="003265A6" w:rsidRPr="009026C4" w:rsidRDefault="00926AA6" w:rsidP="003A12E3">
      <w:pPr>
        <w:pStyle w:val="ListBullet"/>
        <w:numPr>
          <w:ilvl w:val="0"/>
          <w:numId w:val="18"/>
        </w:numPr>
        <w:tabs>
          <w:tab w:val="num" w:pos="1134"/>
        </w:tabs>
        <w:ind w:left="1134" w:hanging="425"/>
        <w:contextualSpacing/>
        <w:rPr>
          <w:rFonts w:cs="Arial"/>
          <w:b w:val="0"/>
          <w:i w:val="0"/>
          <w:sz w:val="24"/>
          <w:szCs w:val="24"/>
        </w:rPr>
      </w:pPr>
      <w:r w:rsidRPr="009026C4">
        <w:rPr>
          <w:rFonts w:cs="Arial"/>
          <w:b w:val="0"/>
          <w:i w:val="0"/>
          <w:sz w:val="24"/>
          <w:szCs w:val="24"/>
        </w:rPr>
        <w:t xml:space="preserve">Dealing </w:t>
      </w:r>
      <w:r w:rsidR="003265A6" w:rsidRPr="009026C4">
        <w:rPr>
          <w:rFonts w:cs="Arial"/>
          <w:b w:val="0"/>
          <w:i w:val="0"/>
          <w:sz w:val="24"/>
          <w:szCs w:val="24"/>
        </w:rPr>
        <w:t>promptly and courteously with any enquiries abou</w:t>
      </w:r>
      <w:r w:rsidR="00FB5B0B" w:rsidRPr="009026C4">
        <w:rPr>
          <w:rFonts w:cs="Arial"/>
          <w:b w:val="0"/>
          <w:i w:val="0"/>
          <w:sz w:val="24"/>
          <w:szCs w:val="24"/>
        </w:rPr>
        <w:t>t handling personal information</w:t>
      </w:r>
    </w:p>
    <w:p w14:paraId="5A7930C2" w14:textId="77777777" w:rsidR="003265A6" w:rsidRPr="009026C4" w:rsidRDefault="00926AA6" w:rsidP="003A12E3">
      <w:pPr>
        <w:pStyle w:val="ListBullet"/>
        <w:numPr>
          <w:ilvl w:val="0"/>
          <w:numId w:val="18"/>
        </w:numPr>
        <w:tabs>
          <w:tab w:val="num" w:pos="1134"/>
        </w:tabs>
        <w:ind w:left="1134" w:hanging="425"/>
        <w:contextualSpacing/>
        <w:rPr>
          <w:rFonts w:cs="Arial"/>
          <w:b w:val="0"/>
          <w:i w:val="0"/>
          <w:sz w:val="24"/>
          <w:szCs w:val="24"/>
        </w:rPr>
      </w:pPr>
      <w:r w:rsidRPr="009026C4">
        <w:rPr>
          <w:rFonts w:cs="Arial"/>
          <w:b w:val="0"/>
          <w:i w:val="0"/>
          <w:sz w:val="24"/>
          <w:szCs w:val="24"/>
        </w:rPr>
        <w:t>Describe</w:t>
      </w:r>
      <w:r w:rsidR="003265A6" w:rsidRPr="009026C4">
        <w:rPr>
          <w:rFonts w:cs="Arial"/>
          <w:b w:val="0"/>
          <w:i w:val="0"/>
          <w:sz w:val="24"/>
          <w:szCs w:val="24"/>
        </w:rPr>
        <w:t xml:space="preserve"> clearly how </w:t>
      </w:r>
      <w:r w:rsidR="00FB5B0B" w:rsidRPr="009026C4">
        <w:rPr>
          <w:rFonts w:cs="Arial"/>
          <w:b w:val="0"/>
          <w:i w:val="0"/>
          <w:sz w:val="24"/>
          <w:szCs w:val="24"/>
        </w:rPr>
        <w:t>it handles personal information</w:t>
      </w:r>
    </w:p>
    <w:p w14:paraId="7650690D" w14:textId="77777777" w:rsidR="003265A6" w:rsidRPr="009026C4" w:rsidRDefault="00926AA6" w:rsidP="003A12E3">
      <w:pPr>
        <w:pStyle w:val="ListBullet"/>
        <w:numPr>
          <w:ilvl w:val="0"/>
          <w:numId w:val="18"/>
        </w:numPr>
        <w:tabs>
          <w:tab w:val="num" w:pos="1134"/>
        </w:tabs>
        <w:ind w:left="1134" w:hanging="425"/>
        <w:contextualSpacing/>
        <w:rPr>
          <w:rFonts w:cs="Arial"/>
          <w:b w:val="0"/>
          <w:i w:val="0"/>
          <w:sz w:val="24"/>
          <w:szCs w:val="24"/>
        </w:rPr>
      </w:pPr>
      <w:r w:rsidRPr="009026C4">
        <w:rPr>
          <w:rFonts w:cs="Arial"/>
          <w:b w:val="0"/>
          <w:i w:val="0"/>
          <w:sz w:val="24"/>
          <w:szCs w:val="24"/>
        </w:rPr>
        <w:t>W</w:t>
      </w:r>
      <w:r w:rsidR="003265A6" w:rsidRPr="009026C4">
        <w:rPr>
          <w:rFonts w:cs="Arial"/>
          <w:b w:val="0"/>
          <w:i w:val="0"/>
          <w:sz w:val="24"/>
          <w:szCs w:val="24"/>
        </w:rPr>
        <w:t xml:space="preserve">ill regularly review and audit the ways it </w:t>
      </w:r>
      <w:r w:rsidR="00CE4C54" w:rsidRPr="009026C4">
        <w:rPr>
          <w:rFonts w:cs="Arial"/>
          <w:b w:val="0"/>
          <w:i w:val="0"/>
          <w:sz w:val="24"/>
          <w:szCs w:val="24"/>
        </w:rPr>
        <w:t>holds</w:t>
      </w:r>
      <w:r w:rsidR="003265A6" w:rsidRPr="009026C4">
        <w:rPr>
          <w:rFonts w:cs="Arial"/>
          <w:b w:val="0"/>
          <w:i w:val="0"/>
          <w:sz w:val="24"/>
          <w:szCs w:val="24"/>
        </w:rPr>
        <w:t xml:space="preserve">, manage and use personal information </w:t>
      </w:r>
    </w:p>
    <w:p w14:paraId="05DB0B1E" w14:textId="77777777" w:rsidR="003265A6" w:rsidRPr="009026C4" w:rsidRDefault="00926AA6" w:rsidP="003A12E3">
      <w:pPr>
        <w:pStyle w:val="ListBullet"/>
        <w:numPr>
          <w:ilvl w:val="0"/>
          <w:numId w:val="18"/>
        </w:numPr>
        <w:tabs>
          <w:tab w:val="num" w:pos="1134"/>
        </w:tabs>
        <w:ind w:left="1134" w:hanging="425"/>
        <w:contextualSpacing/>
        <w:rPr>
          <w:rFonts w:cs="Arial"/>
          <w:b w:val="0"/>
          <w:i w:val="0"/>
          <w:sz w:val="24"/>
          <w:szCs w:val="24"/>
        </w:rPr>
      </w:pPr>
      <w:r w:rsidRPr="009026C4">
        <w:rPr>
          <w:rFonts w:cs="Arial"/>
          <w:b w:val="0"/>
          <w:i w:val="0"/>
          <w:sz w:val="24"/>
          <w:szCs w:val="24"/>
        </w:rPr>
        <w:t>Will regularly assess and evaluate</w:t>
      </w:r>
      <w:r w:rsidR="003265A6" w:rsidRPr="009026C4">
        <w:rPr>
          <w:rFonts w:cs="Arial"/>
          <w:b w:val="0"/>
          <w:i w:val="0"/>
          <w:sz w:val="24"/>
          <w:szCs w:val="24"/>
        </w:rPr>
        <w:t xml:space="preserve"> its methods and performance in relation to handling personal information  </w:t>
      </w:r>
    </w:p>
    <w:p w14:paraId="3F4626E2" w14:textId="77777777" w:rsidR="00FA0D6D" w:rsidRDefault="00CE4C54" w:rsidP="00FA0D6D">
      <w:pPr>
        <w:pStyle w:val="ListBullet"/>
        <w:numPr>
          <w:ilvl w:val="0"/>
          <w:numId w:val="18"/>
        </w:numPr>
        <w:tabs>
          <w:tab w:val="num" w:pos="1134"/>
        </w:tabs>
        <w:ind w:left="1134" w:hanging="425"/>
        <w:contextualSpacing/>
        <w:rPr>
          <w:rFonts w:cs="Arial"/>
          <w:sz w:val="24"/>
          <w:szCs w:val="24"/>
        </w:rPr>
      </w:pPr>
      <w:r w:rsidRPr="009026C4">
        <w:rPr>
          <w:rFonts w:cs="Arial"/>
          <w:b w:val="0"/>
          <w:i w:val="0"/>
          <w:sz w:val="24"/>
          <w:szCs w:val="24"/>
        </w:rPr>
        <w:t>All staff</w:t>
      </w:r>
      <w:r w:rsidR="00926AA6" w:rsidRPr="009026C4">
        <w:rPr>
          <w:rFonts w:cs="Arial"/>
          <w:b w:val="0"/>
          <w:i w:val="0"/>
          <w:sz w:val="24"/>
          <w:szCs w:val="24"/>
        </w:rPr>
        <w:t xml:space="preserve"> and </w:t>
      </w:r>
      <w:r w:rsidR="00B7551C" w:rsidRPr="009026C4">
        <w:rPr>
          <w:rFonts w:cs="Arial"/>
          <w:b w:val="0"/>
          <w:i w:val="0"/>
          <w:sz w:val="24"/>
          <w:szCs w:val="24"/>
        </w:rPr>
        <w:t>volunteers</w:t>
      </w:r>
      <w:r w:rsidR="003265A6" w:rsidRPr="009026C4">
        <w:rPr>
          <w:rFonts w:cs="Arial"/>
          <w:b w:val="0"/>
          <w:i w:val="0"/>
          <w:sz w:val="24"/>
          <w:szCs w:val="24"/>
        </w:rPr>
        <w:t xml:space="preserve"> are aware that a breach of the rules and procedures identified in this policy may lead to action being taken against them</w:t>
      </w:r>
      <w:bookmarkStart w:id="1" w:name="_Hlk502157509"/>
    </w:p>
    <w:p w14:paraId="014E93A8" w14:textId="77777777" w:rsidR="0095691D" w:rsidRPr="00FA0D6D" w:rsidRDefault="0095691D" w:rsidP="00FA0D6D">
      <w:pPr>
        <w:pStyle w:val="ListBullet"/>
        <w:contextualSpacing/>
        <w:rPr>
          <w:rFonts w:cs="Arial"/>
          <w:sz w:val="24"/>
          <w:szCs w:val="24"/>
        </w:rPr>
      </w:pPr>
    </w:p>
    <w:bookmarkEnd w:id="1"/>
    <w:p w14:paraId="3E83488E" w14:textId="77777777" w:rsidR="00FA0D6D" w:rsidRPr="00FA0D6D" w:rsidRDefault="00B97980" w:rsidP="00FA0D6D">
      <w:pPr>
        <w:pStyle w:val="Heading3"/>
        <w:numPr>
          <w:ilvl w:val="0"/>
          <w:numId w:val="31"/>
        </w:numPr>
      </w:pPr>
      <w:r w:rsidRPr="00FA0D6D">
        <w:t xml:space="preserve">Risk Management  </w:t>
      </w:r>
    </w:p>
    <w:p w14:paraId="4D835617" w14:textId="77777777" w:rsidR="00B97980" w:rsidRPr="009026C4" w:rsidRDefault="00B97980" w:rsidP="00B97980">
      <w:pPr>
        <w:jc w:val="both"/>
        <w:rPr>
          <w:rFonts w:ascii="Arial" w:hAnsi="Arial" w:cs="Arial"/>
          <w:sz w:val="24"/>
          <w:szCs w:val="24"/>
        </w:rPr>
      </w:pPr>
      <w:r w:rsidRPr="009026C4">
        <w:rPr>
          <w:rFonts w:ascii="Arial" w:hAnsi="Arial" w:cs="Arial"/>
          <w:sz w:val="24"/>
          <w:szCs w:val="24"/>
        </w:rPr>
        <w:t xml:space="preserve">The consequences of breaching Data Protection can cause harm or distress to </w:t>
      </w:r>
      <w:r w:rsidR="00111498">
        <w:rPr>
          <w:rFonts w:ascii="Arial" w:hAnsi="Arial" w:cs="Arial"/>
          <w:sz w:val="24"/>
          <w:szCs w:val="24"/>
        </w:rPr>
        <w:t>members/individuals</w:t>
      </w:r>
      <w:r w:rsidR="00CE69E3">
        <w:rPr>
          <w:rFonts w:ascii="Arial" w:hAnsi="Arial" w:cs="Arial"/>
          <w:sz w:val="24"/>
          <w:szCs w:val="24"/>
        </w:rPr>
        <w:t xml:space="preserve"> </w:t>
      </w:r>
      <w:r w:rsidR="00111498">
        <w:rPr>
          <w:rFonts w:ascii="Arial" w:hAnsi="Arial" w:cs="Arial"/>
          <w:sz w:val="24"/>
          <w:szCs w:val="24"/>
        </w:rPr>
        <w:t xml:space="preserve"> </w:t>
      </w:r>
      <w:r w:rsidR="007F0D81" w:rsidRPr="009026C4">
        <w:rPr>
          <w:rFonts w:ascii="Arial" w:hAnsi="Arial" w:cs="Arial"/>
          <w:sz w:val="24"/>
          <w:szCs w:val="24"/>
        </w:rPr>
        <w:t xml:space="preserve"> </w:t>
      </w:r>
      <w:r w:rsidRPr="009026C4">
        <w:rPr>
          <w:rFonts w:ascii="Arial" w:hAnsi="Arial" w:cs="Arial"/>
          <w:sz w:val="24"/>
          <w:szCs w:val="24"/>
        </w:rPr>
        <w:t>if their information is released to inappropriate people, or they could be denied a service to whic</w:t>
      </w:r>
      <w:r w:rsidR="007F0D81" w:rsidRPr="009026C4">
        <w:rPr>
          <w:rFonts w:ascii="Arial" w:hAnsi="Arial" w:cs="Arial"/>
          <w:sz w:val="24"/>
          <w:szCs w:val="24"/>
        </w:rPr>
        <w:t>h they are entitled. V</w:t>
      </w:r>
      <w:r w:rsidRPr="009026C4">
        <w:rPr>
          <w:rFonts w:ascii="Arial" w:hAnsi="Arial" w:cs="Arial"/>
          <w:sz w:val="24"/>
          <w:szCs w:val="24"/>
        </w:rPr>
        <w:t>olunteers</w:t>
      </w:r>
      <w:r w:rsidR="00414CF9">
        <w:rPr>
          <w:rFonts w:ascii="Arial" w:hAnsi="Arial" w:cs="Arial"/>
          <w:sz w:val="24"/>
          <w:szCs w:val="24"/>
        </w:rPr>
        <w:t>/staff</w:t>
      </w:r>
      <w:r w:rsidRPr="009026C4">
        <w:rPr>
          <w:rFonts w:ascii="Arial" w:hAnsi="Arial" w:cs="Arial"/>
          <w:sz w:val="24"/>
          <w:szCs w:val="24"/>
        </w:rPr>
        <w:t xml:space="preserve"> should be aware that they can be personally liable if they use </w:t>
      </w:r>
      <w:proofErr w:type="gramStart"/>
      <w:r w:rsidR="00B82A58">
        <w:rPr>
          <w:rFonts w:ascii="Arial" w:hAnsi="Arial" w:cs="Arial"/>
          <w:sz w:val="24"/>
          <w:szCs w:val="24"/>
        </w:rPr>
        <w:t xml:space="preserve">of </w:t>
      </w:r>
      <w:r w:rsidRPr="009026C4">
        <w:rPr>
          <w:rFonts w:ascii="Arial" w:hAnsi="Arial" w:cs="Arial"/>
          <w:sz w:val="24"/>
          <w:szCs w:val="24"/>
        </w:rPr>
        <w:t xml:space="preserve"> personal</w:t>
      </w:r>
      <w:proofErr w:type="gramEnd"/>
      <w:r w:rsidRPr="009026C4">
        <w:rPr>
          <w:rFonts w:ascii="Arial" w:hAnsi="Arial" w:cs="Arial"/>
          <w:sz w:val="24"/>
          <w:szCs w:val="24"/>
        </w:rPr>
        <w:t xml:space="preserve"> data inappropriately.  This </w:t>
      </w:r>
      <w:r w:rsidR="007F0D81" w:rsidRPr="009026C4">
        <w:rPr>
          <w:rFonts w:ascii="Arial" w:hAnsi="Arial" w:cs="Arial"/>
          <w:sz w:val="24"/>
          <w:szCs w:val="24"/>
        </w:rPr>
        <w:t xml:space="preserve">policy </w:t>
      </w:r>
      <w:r w:rsidRPr="009026C4">
        <w:rPr>
          <w:rFonts w:ascii="Arial" w:hAnsi="Arial" w:cs="Arial"/>
          <w:sz w:val="24"/>
          <w:szCs w:val="24"/>
        </w:rPr>
        <w:t xml:space="preserve">is designed to minimise the risks and to ensure that the reputation </w:t>
      </w:r>
      <w:r w:rsidR="0003306D" w:rsidRPr="009026C4">
        <w:rPr>
          <w:rFonts w:ascii="Arial" w:hAnsi="Arial" w:cs="Arial"/>
          <w:sz w:val="24"/>
          <w:szCs w:val="24"/>
        </w:rPr>
        <w:t xml:space="preserve">of the </w:t>
      </w:r>
      <w:r w:rsidR="00414CF9">
        <w:rPr>
          <w:rFonts w:ascii="Arial" w:hAnsi="Arial" w:cs="Arial"/>
          <w:sz w:val="24"/>
          <w:szCs w:val="24"/>
        </w:rPr>
        <w:t>CYTO</w:t>
      </w:r>
      <w:r w:rsidRPr="009026C4">
        <w:rPr>
          <w:rFonts w:ascii="Arial" w:hAnsi="Arial" w:cs="Arial"/>
          <w:sz w:val="24"/>
          <w:szCs w:val="24"/>
        </w:rPr>
        <w:t xml:space="preserve"> is not damaged through inapp</w:t>
      </w:r>
      <w:r w:rsidR="007F0D81" w:rsidRPr="009026C4">
        <w:rPr>
          <w:rFonts w:ascii="Arial" w:hAnsi="Arial" w:cs="Arial"/>
          <w:sz w:val="24"/>
          <w:szCs w:val="24"/>
        </w:rPr>
        <w:t xml:space="preserve">ropriate or unauthorised </w:t>
      </w:r>
      <w:r w:rsidR="00B82A58">
        <w:rPr>
          <w:rFonts w:ascii="Arial" w:hAnsi="Arial" w:cs="Arial"/>
          <w:sz w:val="24"/>
          <w:szCs w:val="24"/>
        </w:rPr>
        <w:t>access to the</w:t>
      </w:r>
      <w:r w:rsidR="00414CF9">
        <w:rPr>
          <w:rFonts w:ascii="Arial" w:hAnsi="Arial" w:cs="Arial"/>
          <w:sz w:val="24"/>
          <w:szCs w:val="24"/>
        </w:rPr>
        <w:t xml:space="preserve"> data collected.</w:t>
      </w:r>
      <w:r w:rsidR="00EC728F" w:rsidRPr="009026C4">
        <w:rPr>
          <w:rFonts w:ascii="Arial" w:hAnsi="Arial" w:cs="Arial"/>
          <w:sz w:val="24"/>
          <w:szCs w:val="24"/>
        </w:rPr>
        <w:t xml:space="preserve"> </w:t>
      </w:r>
      <w:r w:rsidRPr="009026C4">
        <w:rPr>
          <w:rFonts w:ascii="Arial" w:hAnsi="Arial" w:cs="Arial"/>
          <w:sz w:val="24"/>
          <w:szCs w:val="24"/>
        </w:rPr>
        <w:t xml:space="preserve"> </w:t>
      </w:r>
    </w:p>
    <w:p w14:paraId="428A81E1" w14:textId="77777777" w:rsidR="00FA0D6D" w:rsidRPr="00FA0D6D" w:rsidRDefault="00B97980" w:rsidP="00FA0D6D">
      <w:pPr>
        <w:pStyle w:val="Heading3"/>
        <w:numPr>
          <w:ilvl w:val="0"/>
          <w:numId w:val="31"/>
        </w:numPr>
      </w:pPr>
      <w:r w:rsidRPr="00FA0D6D">
        <w:t xml:space="preserve">Further information  </w:t>
      </w:r>
    </w:p>
    <w:p w14:paraId="56A56031" w14:textId="77777777" w:rsidR="00487C02" w:rsidRPr="009026C4" w:rsidRDefault="00487C02" w:rsidP="00F97A47">
      <w:pPr>
        <w:spacing w:after="259" w:line="227" w:lineRule="auto"/>
        <w:ind w:left="41" w:right="10" w:firstLine="5"/>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Members and others are entitled to see the information held about them. They may review, correct, update or change their personal data at any time.</w:t>
      </w:r>
    </w:p>
    <w:p w14:paraId="21680E45" w14:textId="77777777" w:rsidR="00CD34AA" w:rsidRDefault="00877AA9" w:rsidP="00CD34AA">
      <w:pPr>
        <w:pStyle w:val="BodyText"/>
        <w:spacing w:before="240" w:after="240"/>
        <w:rPr>
          <w:rFonts w:cs="Arial"/>
          <w:sz w:val="24"/>
        </w:rPr>
      </w:pPr>
      <w:r w:rsidRPr="009026C4">
        <w:rPr>
          <w:rFonts w:cs="Arial"/>
          <w:sz w:val="24"/>
        </w:rPr>
        <w:t xml:space="preserve">If </w:t>
      </w:r>
      <w:r w:rsidR="00CE4C54" w:rsidRPr="009026C4">
        <w:rPr>
          <w:rFonts w:cs="Arial"/>
          <w:sz w:val="24"/>
        </w:rPr>
        <w:t>members have</w:t>
      </w:r>
      <w:r w:rsidR="00B97980" w:rsidRPr="009026C4">
        <w:rPr>
          <w:rFonts w:cs="Arial"/>
          <w:sz w:val="24"/>
        </w:rPr>
        <w:t xml:space="preserve"> specific questions about information security and data protection in relation to </w:t>
      </w:r>
      <w:r w:rsidR="00EC728F" w:rsidRPr="009026C4">
        <w:rPr>
          <w:rFonts w:cs="Arial"/>
          <w:sz w:val="24"/>
        </w:rPr>
        <w:t>CYTO,</w:t>
      </w:r>
      <w:r w:rsidR="00CD34AA" w:rsidRPr="009026C4">
        <w:rPr>
          <w:rFonts w:cs="Arial"/>
          <w:sz w:val="24"/>
        </w:rPr>
        <w:t xml:space="preserve"> please contact the Data Protection Officer</w:t>
      </w:r>
      <w:r w:rsidR="00F97A47" w:rsidRPr="009026C4">
        <w:rPr>
          <w:rFonts w:cs="Arial"/>
          <w:sz w:val="24"/>
        </w:rPr>
        <w:t xml:space="preserve"> OR on </w:t>
      </w:r>
      <w:hyperlink r:id="rId21" w:history="1">
        <w:r w:rsidR="0095691D" w:rsidRPr="003D4A65">
          <w:rPr>
            <w:rStyle w:val="Hyperlink"/>
            <w:rFonts w:cs="Arial"/>
            <w:sz w:val="24"/>
          </w:rPr>
          <w:t>admin@cyto.org.uk</w:t>
        </w:r>
      </w:hyperlink>
    </w:p>
    <w:p w14:paraId="2FF83812" w14:textId="77777777" w:rsidR="0095691D" w:rsidRDefault="0095691D" w:rsidP="00CD34AA">
      <w:pPr>
        <w:pStyle w:val="BodyText"/>
        <w:spacing w:before="240" w:after="240"/>
        <w:rPr>
          <w:rFonts w:cs="Arial"/>
          <w:sz w:val="24"/>
        </w:rPr>
      </w:pPr>
    </w:p>
    <w:p w14:paraId="608BDD8F" w14:textId="77777777" w:rsidR="0095691D" w:rsidRDefault="0095691D" w:rsidP="00CD34AA">
      <w:pPr>
        <w:pStyle w:val="BodyText"/>
        <w:spacing w:before="240" w:after="240"/>
        <w:rPr>
          <w:rFonts w:cs="Arial"/>
          <w:sz w:val="24"/>
        </w:rPr>
      </w:pPr>
    </w:p>
    <w:p w14:paraId="70BF9AAD" w14:textId="77777777" w:rsidR="0095691D" w:rsidRDefault="0095691D" w:rsidP="00CD34AA">
      <w:pPr>
        <w:pStyle w:val="BodyText"/>
        <w:spacing w:before="240" w:after="240"/>
        <w:rPr>
          <w:rFonts w:cs="Arial"/>
          <w:sz w:val="24"/>
        </w:rPr>
      </w:pPr>
    </w:p>
    <w:p w14:paraId="019DD5FD" w14:textId="77777777" w:rsidR="0095691D" w:rsidRDefault="0095691D" w:rsidP="00CD34AA">
      <w:pPr>
        <w:pStyle w:val="BodyText"/>
        <w:spacing w:before="240" w:after="240"/>
        <w:rPr>
          <w:rFonts w:cs="Arial"/>
          <w:sz w:val="24"/>
        </w:rPr>
      </w:pPr>
    </w:p>
    <w:p w14:paraId="1F26F732" w14:textId="77777777" w:rsidR="0095691D" w:rsidRPr="009026C4" w:rsidRDefault="0095691D" w:rsidP="00CD34AA">
      <w:pPr>
        <w:pStyle w:val="BodyText"/>
        <w:spacing w:before="240" w:after="240"/>
        <w:rPr>
          <w:rFonts w:cs="Arial"/>
          <w:sz w:val="24"/>
        </w:rPr>
      </w:pPr>
    </w:p>
    <w:p w14:paraId="34E5FA0E" w14:textId="77777777" w:rsidR="00B97980" w:rsidRPr="009026C4" w:rsidRDefault="00B97980" w:rsidP="00B97980">
      <w:pPr>
        <w:jc w:val="both"/>
        <w:rPr>
          <w:rFonts w:ascii="Arial" w:hAnsi="Arial" w:cs="Arial"/>
          <w:sz w:val="24"/>
          <w:szCs w:val="24"/>
        </w:rPr>
      </w:pPr>
      <w:r w:rsidRPr="009026C4">
        <w:rPr>
          <w:rFonts w:ascii="Arial" w:hAnsi="Arial" w:cs="Arial"/>
          <w:sz w:val="24"/>
          <w:szCs w:val="24"/>
        </w:rPr>
        <w:t xml:space="preserve">The Information Commissioner’s website (www.ico.gov.uk) is another source of useful information.  </w:t>
      </w:r>
    </w:p>
    <w:p w14:paraId="75B6B599" w14:textId="77777777" w:rsidR="0037456C" w:rsidRDefault="00F01BD2" w:rsidP="0037456C">
      <w:pPr>
        <w:pStyle w:val="BodyText"/>
        <w:spacing w:before="240" w:after="240"/>
        <w:rPr>
          <w:rFonts w:cs="Arial"/>
          <w:color w:val="000000"/>
          <w:sz w:val="24"/>
          <w:lang w:eastAsia="en-GB" w:bidi="hi-IN"/>
        </w:rPr>
      </w:pPr>
      <w:r w:rsidRPr="009026C4">
        <w:rPr>
          <w:rFonts w:cs="Arial"/>
          <w:color w:val="000000"/>
          <w:sz w:val="24"/>
          <w:lang w:eastAsia="en-GB" w:bidi="hi-IN"/>
        </w:rPr>
        <w:t>All staff, volunteers and members of the management committee of CYTO must agree to maintain confidentiality at all times, unless a conflict of interest has been identified.</w:t>
      </w:r>
    </w:p>
    <w:p w14:paraId="7D61B437" w14:textId="2F43395F" w:rsidR="00F01BD2" w:rsidRDefault="0037456C" w:rsidP="00CE3A4A">
      <w:pPr>
        <w:pStyle w:val="BodyText"/>
        <w:spacing w:before="240" w:after="240"/>
        <w:rPr>
          <w:rFonts w:cs="Arial"/>
          <w:b/>
          <w:bCs/>
          <w:sz w:val="24"/>
        </w:rPr>
      </w:pPr>
      <w:r w:rsidRPr="00CE3A4A">
        <w:rPr>
          <w:rFonts w:cs="Arial"/>
          <w:b/>
          <w:bCs/>
          <w:sz w:val="24"/>
        </w:rPr>
        <w:t>Policy will be updated as necessary to reflect best practice in data managemen</w:t>
      </w:r>
      <w:r w:rsidR="00571231">
        <w:rPr>
          <w:rFonts w:cs="Arial"/>
          <w:b/>
          <w:bCs/>
          <w:sz w:val="24"/>
        </w:rPr>
        <w:t xml:space="preserve">t, </w:t>
      </w:r>
      <w:proofErr w:type="gramStart"/>
      <w:r w:rsidR="00571231">
        <w:rPr>
          <w:rFonts w:cs="Arial"/>
          <w:b/>
          <w:bCs/>
          <w:sz w:val="24"/>
        </w:rPr>
        <w:t>security</w:t>
      </w:r>
      <w:proofErr w:type="gramEnd"/>
      <w:r w:rsidR="00571231">
        <w:rPr>
          <w:rFonts w:cs="Arial"/>
          <w:b/>
          <w:bCs/>
          <w:sz w:val="24"/>
        </w:rPr>
        <w:t xml:space="preserve"> and control and to </w:t>
      </w:r>
      <w:r w:rsidRPr="00CE3A4A">
        <w:rPr>
          <w:rFonts w:cs="Arial"/>
          <w:b/>
          <w:bCs/>
          <w:sz w:val="24"/>
        </w:rPr>
        <w:t>ensure compliance with any changes or amendments</w:t>
      </w:r>
      <w:r w:rsidRPr="009026C4">
        <w:rPr>
          <w:rFonts w:cs="Arial"/>
          <w:sz w:val="24"/>
        </w:rPr>
        <w:t xml:space="preserve"> </w:t>
      </w:r>
      <w:r w:rsidRPr="00CE3A4A">
        <w:rPr>
          <w:rFonts w:cs="Arial"/>
          <w:b/>
          <w:bCs/>
          <w:sz w:val="24"/>
        </w:rPr>
        <w:t xml:space="preserve">made to the Data Protection Act </w:t>
      </w:r>
      <w:r w:rsidR="00401C39">
        <w:rPr>
          <w:rFonts w:cs="Arial"/>
          <w:b/>
          <w:bCs/>
          <w:sz w:val="24"/>
        </w:rPr>
        <w:t>2018</w:t>
      </w:r>
    </w:p>
    <w:p w14:paraId="284B8D5B" w14:textId="77777777" w:rsidR="0061714B" w:rsidRDefault="0061714B" w:rsidP="00CE3A4A">
      <w:pPr>
        <w:pStyle w:val="BodyText"/>
        <w:spacing w:before="240" w:after="240"/>
        <w:rPr>
          <w:rFonts w:cs="Arial"/>
          <w:b/>
          <w:bCs/>
          <w:sz w:val="24"/>
        </w:rPr>
      </w:pPr>
      <w:r>
        <w:rPr>
          <w:rFonts w:cs="Arial"/>
          <w:b/>
          <w:bCs/>
          <w:sz w:val="24"/>
        </w:rPr>
        <w:t>Policy appr</w:t>
      </w:r>
      <w:r w:rsidR="0095691D">
        <w:rPr>
          <w:rFonts w:cs="Arial"/>
          <w:b/>
          <w:bCs/>
          <w:sz w:val="24"/>
        </w:rPr>
        <w:t xml:space="preserve">oved by Management Committee: </w:t>
      </w:r>
      <w:r w:rsidR="00401C39">
        <w:rPr>
          <w:rFonts w:cs="Arial"/>
          <w:b/>
          <w:bCs/>
          <w:sz w:val="24"/>
        </w:rPr>
        <w:t>May</w:t>
      </w:r>
      <w:r w:rsidR="0095691D">
        <w:rPr>
          <w:rFonts w:cs="Arial"/>
          <w:b/>
          <w:bCs/>
          <w:sz w:val="24"/>
        </w:rPr>
        <w:t xml:space="preserve"> 2018</w:t>
      </w:r>
    </w:p>
    <w:p w14:paraId="1D44DEC1" w14:textId="762262BC" w:rsidR="00065800" w:rsidRDefault="00065800" w:rsidP="00CE3A4A">
      <w:pPr>
        <w:pStyle w:val="BodyText"/>
        <w:spacing w:before="240" w:after="240"/>
        <w:rPr>
          <w:rFonts w:cs="Arial"/>
          <w:b/>
          <w:bCs/>
          <w:sz w:val="24"/>
          <w:lang w:val="en-GB"/>
        </w:rPr>
      </w:pPr>
      <w:r w:rsidRPr="00065800">
        <w:rPr>
          <w:rFonts w:cs="Arial"/>
          <w:b/>
          <w:bCs/>
          <w:sz w:val="24"/>
          <w:lang w:val="en-GB"/>
        </w:rPr>
        <w:t>Being reviewed</w:t>
      </w:r>
      <w:r>
        <w:rPr>
          <w:rFonts w:cs="Arial"/>
          <w:b/>
          <w:bCs/>
          <w:sz w:val="24"/>
          <w:lang w:val="en-GB"/>
        </w:rPr>
        <w:t>:</w:t>
      </w:r>
      <w:r w:rsidRPr="00065800">
        <w:rPr>
          <w:rFonts w:cs="Arial"/>
          <w:b/>
          <w:bCs/>
          <w:sz w:val="24"/>
          <w:lang w:val="en-GB"/>
        </w:rPr>
        <w:t xml:space="preserve"> September 2021</w:t>
      </w:r>
    </w:p>
    <w:p w14:paraId="7B90790A" w14:textId="3F3988E0" w:rsidR="0061714B" w:rsidRDefault="0061714B" w:rsidP="00CE3A4A">
      <w:pPr>
        <w:pStyle w:val="BodyText"/>
        <w:spacing w:before="240" w:after="240"/>
        <w:rPr>
          <w:rFonts w:cs="Arial"/>
          <w:b/>
          <w:bCs/>
          <w:sz w:val="24"/>
        </w:rPr>
      </w:pPr>
      <w:r>
        <w:rPr>
          <w:rFonts w:cs="Arial"/>
          <w:b/>
          <w:bCs/>
          <w:sz w:val="24"/>
        </w:rPr>
        <w:t>Name- David Page</w:t>
      </w:r>
    </w:p>
    <w:p w14:paraId="70807009" w14:textId="77777777" w:rsidR="002136B4" w:rsidRDefault="002136B4" w:rsidP="00CE3A4A">
      <w:pPr>
        <w:pStyle w:val="BodyText"/>
        <w:spacing w:before="240" w:after="240"/>
        <w:rPr>
          <w:rFonts w:cs="Arial"/>
          <w:b/>
          <w:bCs/>
          <w:sz w:val="24"/>
        </w:rPr>
      </w:pPr>
      <w:r>
        <w:rPr>
          <w:rFonts w:cs="Arial"/>
          <w:b/>
          <w:bCs/>
          <w:sz w:val="24"/>
        </w:rPr>
        <w:t>Title-Chair</w:t>
      </w:r>
    </w:p>
    <w:p w14:paraId="0A570FC5" w14:textId="77777777" w:rsidR="0061714B" w:rsidRDefault="0061714B" w:rsidP="00CE3A4A">
      <w:pPr>
        <w:pStyle w:val="BodyText"/>
        <w:spacing w:before="240" w:after="240"/>
        <w:rPr>
          <w:rFonts w:cs="Arial"/>
          <w:b/>
          <w:bCs/>
          <w:sz w:val="24"/>
        </w:rPr>
      </w:pPr>
    </w:p>
    <w:p w14:paraId="4904ADD7" w14:textId="77777777" w:rsidR="0061714B" w:rsidRDefault="0061714B" w:rsidP="00CE3A4A">
      <w:pPr>
        <w:pStyle w:val="BodyText"/>
        <w:spacing w:before="240" w:after="240"/>
        <w:rPr>
          <w:rFonts w:cs="Arial"/>
          <w:b/>
          <w:bCs/>
          <w:sz w:val="24"/>
        </w:rPr>
      </w:pPr>
    </w:p>
    <w:p w14:paraId="538DF090" w14:textId="77777777" w:rsidR="0061714B" w:rsidRDefault="0061714B" w:rsidP="00CE3A4A">
      <w:pPr>
        <w:pStyle w:val="BodyText"/>
        <w:spacing w:before="240" w:after="240"/>
        <w:rPr>
          <w:rFonts w:cs="Arial"/>
          <w:b/>
          <w:bCs/>
          <w:sz w:val="24"/>
        </w:rPr>
      </w:pPr>
    </w:p>
    <w:p w14:paraId="0752ADE4" w14:textId="77777777" w:rsidR="0061714B" w:rsidRDefault="0061714B" w:rsidP="00CE3A4A">
      <w:pPr>
        <w:pStyle w:val="BodyText"/>
        <w:spacing w:before="240" w:after="240"/>
        <w:rPr>
          <w:rFonts w:cs="Arial"/>
          <w:b/>
          <w:bCs/>
          <w:sz w:val="24"/>
        </w:rPr>
      </w:pPr>
    </w:p>
    <w:p w14:paraId="09E5B4AF" w14:textId="77777777" w:rsidR="0061714B" w:rsidRDefault="0061714B" w:rsidP="00CE3A4A">
      <w:pPr>
        <w:pStyle w:val="BodyText"/>
        <w:spacing w:before="240" w:after="240"/>
        <w:rPr>
          <w:rFonts w:cs="Arial"/>
          <w:b/>
          <w:bCs/>
          <w:sz w:val="24"/>
        </w:rPr>
      </w:pPr>
    </w:p>
    <w:p w14:paraId="4C516189" w14:textId="77777777" w:rsidR="0061714B" w:rsidRDefault="0061714B" w:rsidP="00CE3A4A">
      <w:pPr>
        <w:pStyle w:val="BodyText"/>
        <w:spacing w:before="240" w:after="240"/>
        <w:rPr>
          <w:rFonts w:cs="Arial"/>
          <w:b/>
          <w:bCs/>
          <w:sz w:val="24"/>
        </w:rPr>
      </w:pPr>
    </w:p>
    <w:p w14:paraId="691794F1" w14:textId="77777777" w:rsidR="0061714B" w:rsidRDefault="0061714B" w:rsidP="00CE3A4A">
      <w:pPr>
        <w:pStyle w:val="BodyText"/>
        <w:spacing w:before="240" w:after="240"/>
        <w:rPr>
          <w:rFonts w:cs="Arial"/>
          <w:b/>
          <w:bCs/>
          <w:sz w:val="24"/>
        </w:rPr>
      </w:pPr>
    </w:p>
    <w:p w14:paraId="48B9C907" w14:textId="77777777" w:rsidR="0061714B" w:rsidRDefault="0061714B" w:rsidP="00CE3A4A">
      <w:pPr>
        <w:pStyle w:val="BodyText"/>
        <w:spacing w:before="240" w:after="240"/>
        <w:rPr>
          <w:rFonts w:cs="Arial"/>
          <w:b/>
          <w:bCs/>
          <w:sz w:val="24"/>
        </w:rPr>
      </w:pPr>
    </w:p>
    <w:p w14:paraId="1A61E577" w14:textId="77777777" w:rsidR="0061714B" w:rsidRDefault="0061714B" w:rsidP="00CE3A4A">
      <w:pPr>
        <w:pStyle w:val="BodyText"/>
        <w:spacing w:before="240" w:after="240"/>
        <w:rPr>
          <w:rFonts w:cs="Arial"/>
          <w:b/>
          <w:bCs/>
          <w:sz w:val="24"/>
        </w:rPr>
      </w:pPr>
    </w:p>
    <w:p w14:paraId="38ACCA7E" w14:textId="77777777" w:rsidR="0061714B" w:rsidRDefault="0061714B" w:rsidP="00CE3A4A">
      <w:pPr>
        <w:pStyle w:val="BodyText"/>
        <w:spacing w:before="240" w:after="240"/>
        <w:rPr>
          <w:rFonts w:cs="Arial"/>
          <w:b/>
          <w:bCs/>
          <w:sz w:val="24"/>
        </w:rPr>
      </w:pPr>
    </w:p>
    <w:p w14:paraId="57E10975" w14:textId="77777777" w:rsidR="0061714B" w:rsidRDefault="0061714B" w:rsidP="00CE3A4A">
      <w:pPr>
        <w:pStyle w:val="BodyText"/>
        <w:spacing w:before="240" w:after="240"/>
        <w:rPr>
          <w:rFonts w:cs="Arial"/>
          <w:b/>
          <w:bCs/>
          <w:sz w:val="24"/>
        </w:rPr>
      </w:pPr>
    </w:p>
    <w:p w14:paraId="6F34A47E" w14:textId="77777777" w:rsidR="0061714B" w:rsidRDefault="0061714B" w:rsidP="00CE3A4A">
      <w:pPr>
        <w:pStyle w:val="BodyText"/>
        <w:spacing w:before="240" w:after="240"/>
        <w:rPr>
          <w:rFonts w:cs="Arial"/>
          <w:b/>
          <w:bCs/>
          <w:sz w:val="24"/>
        </w:rPr>
      </w:pPr>
    </w:p>
    <w:p w14:paraId="5197718E" w14:textId="77777777" w:rsidR="0061714B" w:rsidRDefault="0061714B" w:rsidP="00CE3A4A">
      <w:pPr>
        <w:pStyle w:val="BodyText"/>
        <w:spacing w:before="240" w:after="240"/>
        <w:rPr>
          <w:rFonts w:cs="Arial"/>
          <w:b/>
          <w:bCs/>
          <w:sz w:val="24"/>
        </w:rPr>
      </w:pPr>
    </w:p>
    <w:p w14:paraId="39EC3120" w14:textId="77777777" w:rsidR="0061714B" w:rsidRPr="00CE3A4A" w:rsidRDefault="0061714B" w:rsidP="00CE3A4A">
      <w:pPr>
        <w:pStyle w:val="BodyText"/>
        <w:spacing w:before="240" w:after="240"/>
        <w:rPr>
          <w:rFonts w:cs="Arial"/>
          <w:b/>
          <w:bCs/>
          <w:sz w:val="24"/>
        </w:rPr>
      </w:pPr>
    </w:p>
    <w:p w14:paraId="3525589D" w14:textId="77777777" w:rsidR="0037456C" w:rsidRPr="009026C4" w:rsidRDefault="0037456C" w:rsidP="00F01BD2">
      <w:pPr>
        <w:spacing w:after="410" w:line="227" w:lineRule="auto"/>
        <w:ind w:left="41" w:right="10" w:firstLine="5"/>
        <w:jc w:val="both"/>
        <w:rPr>
          <w:rFonts w:ascii="Arial" w:eastAsia="Times New Roman" w:hAnsi="Arial" w:cs="Arial"/>
          <w:color w:val="000000"/>
          <w:sz w:val="24"/>
          <w:szCs w:val="24"/>
          <w:lang w:eastAsia="en-GB" w:bidi="hi-IN"/>
        </w:rPr>
      </w:pPr>
    </w:p>
    <w:p w14:paraId="74C55D84" w14:textId="77777777" w:rsidR="00F01BD2" w:rsidRPr="00CE3A4A" w:rsidRDefault="00F01BD2" w:rsidP="00F01BD2">
      <w:pPr>
        <w:keepNext/>
        <w:keepLines/>
        <w:spacing w:after="187" w:line="265" w:lineRule="auto"/>
        <w:ind w:left="132" w:hanging="10"/>
        <w:outlineLvl w:val="1"/>
        <w:rPr>
          <w:rFonts w:ascii="Arial" w:eastAsia="Times New Roman" w:hAnsi="Arial" w:cs="Arial"/>
          <w:b/>
          <w:bCs/>
          <w:color w:val="000000"/>
          <w:sz w:val="24"/>
          <w:szCs w:val="24"/>
          <w:lang w:eastAsia="en-GB" w:bidi="hi-IN"/>
        </w:rPr>
      </w:pPr>
      <w:r w:rsidRPr="00CE3A4A">
        <w:rPr>
          <w:rFonts w:ascii="Arial" w:eastAsia="Times New Roman" w:hAnsi="Arial" w:cs="Arial"/>
          <w:b/>
          <w:bCs/>
          <w:color w:val="000000"/>
          <w:sz w:val="24"/>
          <w:szCs w:val="24"/>
          <w:lang w:eastAsia="en-GB" w:bidi="hi-IN"/>
        </w:rPr>
        <w:t>TO DATA PROTECTION</w:t>
      </w:r>
      <w:r w:rsidR="00CE3A4A" w:rsidRPr="00CE3A4A">
        <w:rPr>
          <w:rFonts w:ascii="Arial" w:eastAsia="Times New Roman" w:hAnsi="Arial" w:cs="Arial"/>
          <w:b/>
          <w:bCs/>
          <w:color w:val="000000"/>
          <w:sz w:val="24"/>
          <w:szCs w:val="24"/>
          <w:lang w:eastAsia="en-GB" w:bidi="hi-IN"/>
        </w:rPr>
        <w:t xml:space="preserve"> COMMITMENT</w:t>
      </w:r>
    </w:p>
    <w:p w14:paraId="52A19307" w14:textId="77777777" w:rsidR="00F01BD2" w:rsidRPr="009026C4" w:rsidRDefault="00F01BD2" w:rsidP="00F01BD2">
      <w:pPr>
        <w:spacing w:after="139" w:line="227" w:lineRule="auto"/>
        <w:ind w:left="41" w:right="10" w:firstLine="5"/>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As a trustee / management committee member / member of staff / volunteer (please delete) of Croydon Youth Theatre Organisation, I confirm that:</w:t>
      </w:r>
    </w:p>
    <w:p w14:paraId="1B9259F9" w14:textId="77777777" w:rsidR="00F01BD2" w:rsidRPr="009026C4" w:rsidRDefault="00F01BD2" w:rsidP="00CE4C54">
      <w:pPr>
        <w:numPr>
          <w:ilvl w:val="0"/>
          <w:numId w:val="28"/>
        </w:numPr>
        <w:spacing w:after="37" w:line="227" w:lineRule="auto"/>
        <w:ind w:right="10"/>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I have read and understood the Confidentiality Policy</w:t>
      </w:r>
    </w:p>
    <w:p w14:paraId="5892648C" w14:textId="77777777" w:rsidR="00F01BD2" w:rsidRPr="009026C4" w:rsidRDefault="00F01BD2" w:rsidP="00CE4C54">
      <w:pPr>
        <w:numPr>
          <w:ilvl w:val="0"/>
          <w:numId w:val="28"/>
        </w:numPr>
        <w:spacing w:after="27" w:line="265" w:lineRule="auto"/>
        <w:ind w:right="10"/>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I have been given a copy of the policy</w:t>
      </w:r>
    </w:p>
    <w:p w14:paraId="03282674" w14:textId="77777777" w:rsidR="00CE4C54" w:rsidRDefault="00F01BD2" w:rsidP="00CE4C54">
      <w:pPr>
        <w:numPr>
          <w:ilvl w:val="0"/>
          <w:numId w:val="28"/>
        </w:numPr>
        <w:spacing w:after="224" w:line="227" w:lineRule="auto"/>
        <w:ind w:right="10"/>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I will act at all times in accordance with the policy for the protection and reassurance of clients,</w:t>
      </w:r>
      <w:r w:rsidR="00F2632A" w:rsidRPr="009026C4">
        <w:rPr>
          <w:rFonts w:ascii="Arial" w:eastAsia="Times New Roman" w:hAnsi="Arial" w:cs="Arial"/>
          <w:noProof/>
          <w:color w:val="000000"/>
          <w:sz w:val="24"/>
          <w:szCs w:val="24"/>
          <w:lang w:eastAsia="en-GB"/>
        </w:rPr>
        <w:drawing>
          <wp:inline distT="0" distB="0" distL="0" distR="0" wp14:anchorId="7A5C8B2C" wp14:editId="4B5402E2">
            <wp:extent cx="9525" cy="19050"/>
            <wp:effectExtent l="0" t="0" r="0" b="0"/>
            <wp:docPr id="11" name="Picture 266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7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14:paraId="3657F094" w14:textId="77777777" w:rsidR="00CE4C54" w:rsidRDefault="00CE4C54" w:rsidP="00CE4C54">
      <w:pPr>
        <w:spacing w:after="224" w:line="227" w:lineRule="auto"/>
        <w:ind w:right="10"/>
        <w:jc w:val="both"/>
        <w:rPr>
          <w:rFonts w:ascii="Arial" w:eastAsia="Times New Roman" w:hAnsi="Arial" w:cs="Arial"/>
          <w:color w:val="000000"/>
          <w:sz w:val="24"/>
          <w:szCs w:val="24"/>
          <w:lang w:eastAsia="en-GB" w:bidi="hi-IN"/>
        </w:rPr>
      </w:pPr>
    </w:p>
    <w:p w14:paraId="66B53FB2" w14:textId="77777777" w:rsidR="00B97980" w:rsidRPr="00CE4C54" w:rsidRDefault="00CE4C54" w:rsidP="00CE4C54">
      <w:pPr>
        <w:spacing w:after="224" w:line="227" w:lineRule="auto"/>
        <w:ind w:right="10"/>
        <w:jc w:val="both"/>
        <w:rPr>
          <w:rFonts w:ascii="Arial" w:eastAsia="Times New Roman" w:hAnsi="Arial" w:cs="Arial"/>
          <w:color w:val="000000"/>
          <w:sz w:val="24"/>
          <w:szCs w:val="24"/>
          <w:lang w:eastAsia="en-GB" w:bidi="hi-IN"/>
        </w:rPr>
      </w:pPr>
      <w:r>
        <w:rPr>
          <w:rFonts w:ascii="Arial" w:eastAsia="Times New Roman" w:hAnsi="Arial" w:cs="Arial"/>
          <w:color w:val="000000"/>
          <w:sz w:val="24"/>
          <w:szCs w:val="24"/>
          <w:lang w:eastAsia="en-GB" w:bidi="hi-IN"/>
        </w:rPr>
        <w:t>N</w:t>
      </w:r>
      <w:r w:rsidR="00F01BD2" w:rsidRPr="00CE4C54">
        <w:rPr>
          <w:rFonts w:ascii="Arial" w:eastAsia="Times New Roman" w:hAnsi="Arial" w:cs="Arial"/>
          <w:color w:val="000000"/>
          <w:sz w:val="24"/>
          <w:szCs w:val="24"/>
          <w:lang w:eastAsia="en-GB" w:bidi="hi-IN"/>
        </w:rPr>
        <w:t>ame (please print)</w:t>
      </w:r>
      <w:r>
        <w:rPr>
          <w:rFonts w:ascii="Arial" w:eastAsia="Times New Roman" w:hAnsi="Arial" w:cs="Arial"/>
          <w:color w:val="000000"/>
          <w:sz w:val="24"/>
          <w:szCs w:val="24"/>
          <w:lang w:eastAsia="en-GB" w:bidi="hi-IN"/>
        </w:rPr>
        <w:t>:</w:t>
      </w:r>
    </w:p>
    <w:p w14:paraId="52599004" w14:textId="77777777" w:rsidR="003B4B31" w:rsidRPr="009026C4" w:rsidRDefault="00B97980" w:rsidP="00DB36D0">
      <w:pPr>
        <w:tabs>
          <w:tab w:val="left" w:pos="8700"/>
        </w:tabs>
        <w:rPr>
          <w:rFonts w:ascii="Arial" w:hAnsi="Arial" w:cs="Arial"/>
          <w:sz w:val="24"/>
          <w:szCs w:val="24"/>
        </w:rPr>
      </w:pPr>
      <w:r w:rsidRPr="009026C4">
        <w:rPr>
          <w:rFonts w:ascii="Arial" w:hAnsi="Arial" w:cs="Arial"/>
          <w:sz w:val="24"/>
          <w:szCs w:val="24"/>
        </w:rPr>
        <w:t>Signed: ___________________________________</w:t>
      </w:r>
      <w:r w:rsidR="00DB36D0" w:rsidRPr="009026C4">
        <w:rPr>
          <w:rFonts w:ascii="Arial" w:hAnsi="Arial" w:cs="Arial"/>
          <w:sz w:val="24"/>
          <w:szCs w:val="24"/>
        </w:rPr>
        <w:tab/>
      </w:r>
    </w:p>
    <w:p w14:paraId="50F6C910" w14:textId="77777777" w:rsidR="00B97980" w:rsidRPr="009026C4" w:rsidRDefault="00B97980" w:rsidP="00B97980">
      <w:pPr>
        <w:rPr>
          <w:rFonts w:ascii="Arial" w:hAnsi="Arial" w:cs="Arial"/>
          <w:sz w:val="24"/>
          <w:szCs w:val="24"/>
        </w:rPr>
      </w:pPr>
      <w:r w:rsidRPr="009026C4">
        <w:rPr>
          <w:rFonts w:ascii="Arial" w:hAnsi="Arial" w:cs="Arial"/>
          <w:sz w:val="24"/>
          <w:szCs w:val="24"/>
        </w:rPr>
        <w:t>Dated: ____________________________________</w:t>
      </w:r>
    </w:p>
    <w:sectPr w:rsidR="00B97980" w:rsidRPr="009026C4" w:rsidSect="00252626">
      <w:headerReference w:type="even" r:id="rId23"/>
      <w:headerReference w:type="default" r:id="rId24"/>
      <w:footerReference w:type="even" r:id="rId25"/>
      <w:footerReference w:type="default" r:id="rId26"/>
      <w:headerReference w:type="first" r:id="rId27"/>
      <w:footerReference w:type="first" r:id="rId28"/>
      <w:pgSz w:w="11906" w:h="16838"/>
      <w:pgMar w:top="1440" w:right="849"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DFBE1" w14:textId="77777777" w:rsidR="005C15FA" w:rsidRDefault="005C15FA" w:rsidP="00252626">
      <w:pPr>
        <w:spacing w:after="0" w:line="240" w:lineRule="auto"/>
      </w:pPr>
      <w:r>
        <w:separator/>
      </w:r>
    </w:p>
  </w:endnote>
  <w:endnote w:type="continuationSeparator" w:id="0">
    <w:p w14:paraId="0E9AA26A" w14:textId="77777777" w:rsidR="005C15FA" w:rsidRDefault="005C15FA" w:rsidP="0025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5F58" w14:textId="77777777" w:rsidR="00926AA6" w:rsidRDefault="00926AA6" w:rsidP="002526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D8BFAF" w14:textId="77777777" w:rsidR="00926AA6" w:rsidRDefault="00926AA6" w:rsidP="002526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89E6" w14:textId="77777777" w:rsidR="00926AA6" w:rsidRDefault="00926AA6" w:rsidP="00C91178">
    <w:pPr>
      <w:pStyle w:val="Footer"/>
      <w:jc w:val="right"/>
    </w:pPr>
    <w:r>
      <w:fldChar w:fldCharType="begin"/>
    </w:r>
    <w:r>
      <w:instrText xml:space="preserve"> PAGE   \* MERGEFORMAT </w:instrText>
    </w:r>
    <w:r>
      <w:fldChar w:fldCharType="separate"/>
    </w:r>
    <w:r w:rsidR="00841BC4">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910A" w14:textId="77777777" w:rsidR="00E04747" w:rsidRDefault="00E04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39F9C" w14:textId="77777777" w:rsidR="005C15FA" w:rsidRDefault="005C15FA" w:rsidP="00252626">
      <w:pPr>
        <w:spacing w:after="0" w:line="240" w:lineRule="auto"/>
      </w:pPr>
      <w:r>
        <w:separator/>
      </w:r>
    </w:p>
  </w:footnote>
  <w:footnote w:type="continuationSeparator" w:id="0">
    <w:p w14:paraId="6CBF6380" w14:textId="77777777" w:rsidR="005C15FA" w:rsidRDefault="005C15FA" w:rsidP="0025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FD98" w14:textId="77777777" w:rsidR="00E04747" w:rsidRDefault="00E04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F5EA" w14:textId="77777777" w:rsidR="0095691D" w:rsidRDefault="0095691D">
    <w:pPr>
      <w:pStyle w:val="Header"/>
    </w:pPr>
    <w:r w:rsidRPr="00380897">
      <w:rPr>
        <w:rFonts w:ascii="Arial Rounded MT Bold" w:hAnsi="Arial Rounded MT Bold"/>
        <w:noProof/>
        <w:lang w:eastAsia="en-GB"/>
      </w:rPr>
      <w:drawing>
        <wp:anchor distT="0" distB="0" distL="114300" distR="114300" simplePos="0" relativeHeight="251659264" behindDoc="1" locked="0" layoutInCell="1" allowOverlap="1" wp14:anchorId="68B66321" wp14:editId="3805D4E3">
          <wp:simplePos x="0" y="0"/>
          <wp:positionH relativeFrom="margin">
            <wp:align>center</wp:align>
          </wp:positionH>
          <wp:positionV relativeFrom="paragraph">
            <wp:posOffset>-67310</wp:posOffset>
          </wp:positionV>
          <wp:extent cx="2857500" cy="1067360"/>
          <wp:effectExtent l="0" t="0" r="0" b="0"/>
          <wp:wrapTight wrapText="bothSides">
            <wp:wrapPolygon edited="0">
              <wp:start x="19152" y="0"/>
              <wp:lineTo x="1440" y="1929"/>
              <wp:lineTo x="288" y="2314"/>
              <wp:lineTo x="0" y="12343"/>
              <wp:lineTo x="0" y="21214"/>
              <wp:lineTo x="21456" y="21214"/>
              <wp:lineTo x="21456" y="18514"/>
              <wp:lineTo x="10800" y="18514"/>
              <wp:lineTo x="21456" y="16971"/>
              <wp:lineTo x="21456" y="12343"/>
              <wp:lineTo x="20880" y="6171"/>
              <wp:lineTo x="20448" y="0"/>
              <wp:lineTo x="19152" y="0"/>
            </wp:wrapPolygon>
          </wp:wrapTight>
          <wp:docPr id="12" name="Picture 12" descr="Macintosh HD:Users:DianeTK:Desktop:Cytologocolourf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aneTK:Desktop:Cytologocolourfu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067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68B8" w14:textId="77777777" w:rsidR="00E04747" w:rsidRDefault="00E04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polyline id="_x0000_i1077" points="" coordsize="" o:bullet="t" stroked="f">
        <v:imagedata r:id="rId1" o:title="image327"/>
      </v:polyline>
    </w:pict>
  </w:numPicBullet>
  <w:numPicBullet w:numPicBulletId="1">
    <w:pict>
      <v:polyline id="_x0000_i1078" points="" coordsize="" o:bullet="t" stroked="f">
        <v:imagedata r:id="rId2" o:title="image328"/>
      </v:polyline>
    </w:pict>
  </w:numPicBullet>
  <w:numPicBullet w:numPicBulletId="2">
    <w:pict>
      <v:polyline id="_x0000_i1079" points="" coordsize="" o:bullet="t" stroked="f">
        <v:imagedata r:id="rId3" o:title="image329"/>
      </v:polyline>
    </w:pict>
  </w:numPicBullet>
  <w:abstractNum w:abstractNumId="0" w15:restartNumberingAfterBreak="0">
    <w:nsid w:val="0F990E87"/>
    <w:multiLevelType w:val="hybridMultilevel"/>
    <w:tmpl w:val="2820B3F0"/>
    <w:lvl w:ilvl="0" w:tplc="70108C64">
      <w:start w:val="4"/>
      <w:numFmt w:val="decimal"/>
      <w:lvlText w:val="%1."/>
      <w:lvlJc w:val="left"/>
      <w:pPr>
        <w:ind w:left="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82CB46">
      <w:start w:val="1"/>
      <w:numFmt w:val="bullet"/>
      <w:lvlText w:val="•"/>
      <w:lvlPicBulletId w:val="0"/>
      <w:lvlJc w:val="left"/>
      <w:pPr>
        <w:ind w:left="14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D782ACC">
      <w:start w:val="1"/>
      <w:numFmt w:val="bullet"/>
      <w:lvlText w:val="▪"/>
      <w:lvlJc w:val="left"/>
      <w:pPr>
        <w:ind w:left="18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EEA009E">
      <w:start w:val="1"/>
      <w:numFmt w:val="bullet"/>
      <w:lvlText w:val="•"/>
      <w:lvlJc w:val="left"/>
      <w:pPr>
        <w:ind w:left="25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7ACCE4C">
      <w:start w:val="1"/>
      <w:numFmt w:val="bullet"/>
      <w:lvlText w:val="o"/>
      <w:lvlJc w:val="left"/>
      <w:pPr>
        <w:ind w:left="3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5D06E1A">
      <w:start w:val="1"/>
      <w:numFmt w:val="bullet"/>
      <w:lvlText w:val="▪"/>
      <w:lvlJc w:val="left"/>
      <w:pPr>
        <w:ind w:left="4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FDE1BB0">
      <w:start w:val="1"/>
      <w:numFmt w:val="bullet"/>
      <w:lvlText w:val="•"/>
      <w:lvlJc w:val="left"/>
      <w:pPr>
        <w:ind w:left="4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54086AA">
      <w:start w:val="1"/>
      <w:numFmt w:val="bullet"/>
      <w:lvlText w:val="o"/>
      <w:lvlJc w:val="left"/>
      <w:pPr>
        <w:ind w:left="5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CEEB1B4">
      <w:start w:val="1"/>
      <w:numFmt w:val="bullet"/>
      <w:lvlText w:val="▪"/>
      <w:lvlJc w:val="left"/>
      <w:pPr>
        <w:ind w:left="6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0F5329E"/>
    <w:multiLevelType w:val="hybridMultilevel"/>
    <w:tmpl w:val="418296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7C443E"/>
    <w:multiLevelType w:val="hybridMultilevel"/>
    <w:tmpl w:val="9E78E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B21C8A"/>
    <w:multiLevelType w:val="hybridMultilevel"/>
    <w:tmpl w:val="074E8BB4"/>
    <w:lvl w:ilvl="0" w:tplc="FFD4FD00">
      <w:start w:val="1"/>
      <w:numFmt w:val="bullet"/>
      <w:lvlText w:val="•"/>
      <w:lvlPicBulletId w:val="2"/>
      <w:lvlJc w:val="left"/>
      <w:pPr>
        <w:ind w:left="799"/>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1" w:tplc="6D0E19C6">
      <w:start w:val="1"/>
      <w:numFmt w:val="bullet"/>
      <w:lvlText w:val="o"/>
      <w:lvlJc w:val="left"/>
      <w:pPr>
        <w:ind w:left="1704"/>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2" w:tplc="45009140">
      <w:start w:val="1"/>
      <w:numFmt w:val="bullet"/>
      <w:lvlText w:val="▪"/>
      <w:lvlJc w:val="left"/>
      <w:pPr>
        <w:ind w:left="2424"/>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3" w:tplc="D18A1C6A">
      <w:start w:val="1"/>
      <w:numFmt w:val="bullet"/>
      <w:lvlText w:val="•"/>
      <w:lvlJc w:val="left"/>
      <w:pPr>
        <w:ind w:left="3144"/>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4" w:tplc="531A6B80">
      <w:start w:val="1"/>
      <w:numFmt w:val="bullet"/>
      <w:lvlText w:val="o"/>
      <w:lvlJc w:val="left"/>
      <w:pPr>
        <w:ind w:left="3864"/>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5" w:tplc="979E22A4">
      <w:start w:val="1"/>
      <w:numFmt w:val="bullet"/>
      <w:lvlText w:val="▪"/>
      <w:lvlJc w:val="left"/>
      <w:pPr>
        <w:ind w:left="4584"/>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6" w:tplc="674C6732">
      <w:start w:val="1"/>
      <w:numFmt w:val="bullet"/>
      <w:lvlText w:val="•"/>
      <w:lvlJc w:val="left"/>
      <w:pPr>
        <w:ind w:left="5304"/>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7" w:tplc="482639CE">
      <w:start w:val="1"/>
      <w:numFmt w:val="bullet"/>
      <w:lvlText w:val="o"/>
      <w:lvlJc w:val="left"/>
      <w:pPr>
        <w:ind w:left="6024"/>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8" w:tplc="0FE2D5F2">
      <w:start w:val="1"/>
      <w:numFmt w:val="bullet"/>
      <w:lvlText w:val="▪"/>
      <w:lvlJc w:val="left"/>
      <w:pPr>
        <w:ind w:left="6744"/>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abstractNum>
  <w:abstractNum w:abstractNumId="4" w15:restartNumberingAfterBreak="0">
    <w:nsid w:val="1B3D33AB"/>
    <w:multiLevelType w:val="multilevel"/>
    <w:tmpl w:val="AE4E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85DC1"/>
    <w:multiLevelType w:val="multilevel"/>
    <w:tmpl w:val="F0FC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D60371"/>
    <w:multiLevelType w:val="hybridMultilevel"/>
    <w:tmpl w:val="810AD9E4"/>
    <w:lvl w:ilvl="0" w:tplc="F854997E">
      <w:numFmt w:val="bullet"/>
      <w:lvlText w:val=""/>
      <w:lvlJc w:val="left"/>
      <w:pPr>
        <w:tabs>
          <w:tab w:val="num" w:pos="1418"/>
        </w:tabs>
        <w:ind w:left="1418" w:hanging="378"/>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9A391B"/>
    <w:multiLevelType w:val="hybridMultilevel"/>
    <w:tmpl w:val="10DAF682"/>
    <w:lvl w:ilvl="0" w:tplc="08090001">
      <w:start w:val="1"/>
      <w:numFmt w:val="bullet"/>
      <w:lvlText w:val=""/>
      <w:lvlJc w:val="left"/>
      <w:pPr>
        <w:ind w:left="1519" w:hanging="360"/>
      </w:pPr>
      <w:rPr>
        <w:rFonts w:ascii="Symbol" w:hAnsi="Symbol" w:hint="default"/>
      </w:rPr>
    </w:lvl>
    <w:lvl w:ilvl="1" w:tplc="08090003" w:tentative="1">
      <w:start w:val="1"/>
      <w:numFmt w:val="bullet"/>
      <w:lvlText w:val="o"/>
      <w:lvlJc w:val="left"/>
      <w:pPr>
        <w:ind w:left="2239" w:hanging="360"/>
      </w:pPr>
      <w:rPr>
        <w:rFonts w:ascii="Courier New" w:hAnsi="Courier New" w:cs="Courier New" w:hint="default"/>
      </w:rPr>
    </w:lvl>
    <w:lvl w:ilvl="2" w:tplc="08090005" w:tentative="1">
      <w:start w:val="1"/>
      <w:numFmt w:val="bullet"/>
      <w:lvlText w:val=""/>
      <w:lvlJc w:val="left"/>
      <w:pPr>
        <w:ind w:left="2959" w:hanging="360"/>
      </w:pPr>
      <w:rPr>
        <w:rFonts w:ascii="Wingdings" w:hAnsi="Wingdings" w:hint="default"/>
      </w:rPr>
    </w:lvl>
    <w:lvl w:ilvl="3" w:tplc="08090001" w:tentative="1">
      <w:start w:val="1"/>
      <w:numFmt w:val="bullet"/>
      <w:lvlText w:val=""/>
      <w:lvlJc w:val="left"/>
      <w:pPr>
        <w:ind w:left="3679" w:hanging="360"/>
      </w:pPr>
      <w:rPr>
        <w:rFonts w:ascii="Symbol" w:hAnsi="Symbol" w:hint="default"/>
      </w:rPr>
    </w:lvl>
    <w:lvl w:ilvl="4" w:tplc="08090003" w:tentative="1">
      <w:start w:val="1"/>
      <w:numFmt w:val="bullet"/>
      <w:lvlText w:val="o"/>
      <w:lvlJc w:val="left"/>
      <w:pPr>
        <w:ind w:left="4399" w:hanging="360"/>
      </w:pPr>
      <w:rPr>
        <w:rFonts w:ascii="Courier New" w:hAnsi="Courier New" w:cs="Courier New" w:hint="default"/>
      </w:rPr>
    </w:lvl>
    <w:lvl w:ilvl="5" w:tplc="08090005" w:tentative="1">
      <w:start w:val="1"/>
      <w:numFmt w:val="bullet"/>
      <w:lvlText w:val=""/>
      <w:lvlJc w:val="left"/>
      <w:pPr>
        <w:ind w:left="5119" w:hanging="360"/>
      </w:pPr>
      <w:rPr>
        <w:rFonts w:ascii="Wingdings" w:hAnsi="Wingdings" w:hint="default"/>
      </w:rPr>
    </w:lvl>
    <w:lvl w:ilvl="6" w:tplc="08090001" w:tentative="1">
      <w:start w:val="1"/>
      <w:numFmt w:val="bullet"/>
      <w:lvlText w:val=""/>
      <w:lvlJc w:val="left"/>
      <w:pPr>
        <w:ind w:left="5839" w:hanging="360"/>
      </w:pPr>
      <w:rPr>
        <w:rFonts w:ascii="Symbol" w:hAnsi="Symbol" w:hint="default"/>
      </w:rPr>
    </w:lvl>
    <w:lvl w:ilvl="7" w:tplc="08090003" w:tentative="1">
      <w:start w:val="1"/>
      <w:numFmt w:val="bullet"/>
      <w:lvlText w:val="o"/>
      <w:lvlJc w:val="left"/>
      <w:pPr>
        <w:ind w:left="6559" w:hanging="360"/>
      </w:pPr>
      <w:rPr>
        <w:rFonts w:ascii="Courier New" w:hAnsi="Courier New" w:cs="Courier New" w:hint="default"/>
      </w:rPr>
    </w:lvl>
    <w:lvl w:ilvl="8" w:tplc="08090005" w:tentative="1">
      <w:start w:val="1"/>
      <w:numFmt w:val="bullet"/>
      <w:lvlText w:val=""/>
      <w:lvlJc w:val="left"/>
      <w:pPr>
        <w:ind w:left="7279" w:hanging="360"/>
      </w:pPr>
      <w:rPr>
        <w:rFonts w:ascii="Wingdings" w:hAnsi="Wingdings" w:hint="default"/>
      </w:rPr>
    </w:lvl>
  </w:abstractNum>
  <w:abstractNum w:abstractNumId="8" w15:restartNumberingAfterBreak="0">
    <w:nsid w:val="2E926540"/>
    <w:multiLevelType w:val="hybridMultilevel"/>
    <w:tmpl w:val="2C481FEA"/>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393B5AD1"/>
    <w:multiLevelType w:val="hybridMultilevel"/>
    <w:tmpl w:val="A2ECCDD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96C1337"/>
    <w:multiLevelType w:val="hybridMultilevel"/>
    <w:tmpl w:val="816A3EB4"/>
    <w:lvl w:ilvl="0" w:tplc="F968D4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982918"/>
    <w:multiLevelType w:val="multilevel"/>
    <w:tmpl w:val="968C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9E5D82"/>
    <w:multiLevelType w:val="hybridMultilevel"/>
    <w:tmpl w:val="0860C0A2"/>
    <w:lvl w:ilvl="0" w:tplc="08090001">
      <w:start w:val="1"/>
      <w:numFmt w:val="bullet"/>
      <w:lvlText w:val=""/>
      <w:lvlJc w:val="left"/>
      <w:pPr>
        <w:ind w:left="2218" w:hanging="360"/>
      </w:pPr>
      <w:rPr>
        <w:rFonts w:ascii="Symbol" w:hAnsi="Symbol" w:hint="default"/>
      </w:rPr>
    </w:lvl>
    <w:lvl w:ilvl="1" w:tplc="08090003" w:tentative="1">
      <w:start w:val="1"/>
      <w:numFmt w:val="bullet"/>
      <w:lvlText w:val="o"/>
      <w:lvlJc w:val="left"/>
      <w:pPr>
        <w:ind w:left="2938" w:hanging="360"/>
      </w:pPr>
      <w:rPr>
        <w:rFonts w:ascii="Courier New" w:hAnsi="Courier New" w:cs="Courier New" w:hint="default"/>
      </w:rPr>
    </w:lvl>
    <w:lvl w:ilvl="2" w:tplc="08090005" w:tentative="1">
      <w:start w:val="1"/>
      <w:numFmt w:val="bullet"/>
      <w:lvlText w:val=""/>
      <w:lvlJc w:val="left"/>
      <w:pPr>
        <w:ind w:left="3658" w:hanging="360"/>
      </w:pPr>
      <w:rPr>
        <w:rFonts w:ascii="Wingdings" w:hAnsi="Wingdings" w:hint="default"/>
      </w:rPr>
    </w:lvl>
    <w:lvl w:ilvl="3" w:tplc="08090001" w:tentative="1">
      <w:start w:val="1"/>
      <w:numFmt w:val="bullet"/>
      <w:lvlText w:val=""/>
      <w:lvlJc w:val="left"/>
      <w:pPr>
        <w:ind w:left="4378" w:hanging="360"/>
      </w:pPr>
      <w:rPr>
        <w:rFonts w:ascii="Symbol" w:hAnsi="Symbol" w:hint="default"/>
      </w:rPr>
    </w:lvl>
    <w:lvl w:ilvl="4" w:tplc="08090003" w:tentative="1">
      <w:start w:val="1"/>
      <w:numFmt w:val="bullet"/>
      <w:lvlText w:val="o"/>
      <w:lvlJc w:val="left"/>
      <w:pPr>
        <w:ind w:left="5098" w:hanging="360"/>
      </w:pPr>
      <w:rPr>
        <w:rFonts w:ascii="Courier New" w:hAnsi="Courier New" w:cs="Courier New" w:hint="default"/>
      </w:rPr>
    </w:lvl>
    <w:lvl w:ilvl="5" w:tplc="08090005" w:tentative="1">
      <w:start w:val="1"/>
      <w:numFmt w:val="bullet"/>
      <w:lvlText w:val=""/>
      <w:lvlJc w:val="left"/>
      <w:pPr>
        <w:ind w:left="5818" w:hanging="360"/>
      </w:pPr>
      <w:rPr>
        <w:rFonts w:ascii="Wingdings" w:hAnsi="Wingdings" w:hint="default"/>
      </w:rPr>
    </w:lvl>
    <w:lvl w:ilvl="6" w:tplc="08090001" w:tentative="1">
      <w:start w:val="1"/>
      <w:numFmt w:val="bullet"/>
      <w:lvlText w:val=""/>
      <w:lvlJc w:val="left"/>
      <w:pPr>
        <w:ind w:left="6538" w:hanging="360"/>
      </w:pPr>
      <w:rPr>
        <w:rFonts w:ascii="Symbol" w:hAnsi="Symbol" w:hint="default"/>
      </w:rPr>
    </w:lvl>
    <w:lvl w:ilvl="7" w:tplc="08090003" w:tentative="1">
      <w:start w:val="1"/>
      <w:numFmt w:val="bullet"/>
      <w:lvlText w:val="o"/>
      <w:lvlJc w:val="left"/>
      <w:pPr>
        <w:ind w:left="7258" w:hanging="360"/>
      </w:pPr>
      <w:rPr>
        <w:rFonts w:ascii="Courier New" w:hAnsi="Courier New" w:cs="Courier New" w:hint="default"/>
      </w:rPr>
    </w:lvl>
    <w:lvl w:ilvl="8" w:tplc="08090005" w:tentative="1">
      <w:start w:val="1"/>
      <w:numFmt w:val="bullet"/>
      <w:lvlText w:val=""/>
      <w:lvlJc w:val="left"/>
      <w:pPr>
        <w:ind w:left="7978" w:hanging="360"/>
      </w:pPr>
      <w:rPr>
        <w:rFonts w:ascii="Wingdings" w:hAnsi="Wingdings" w:hint="default"/>
      </w:rPr>
    </w:lvl>
  </w:abstractNum>
  <w:abstractNum w:abstractNumId="13" w15:restartNumberingAfterBreak="0">
    <w:nsid w:val="41964F15"/>
    <w:multiLevelType w:val="hybridMultilevel"/>
    <w:tmpl w:val="3B6052DA"/>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450D3B2C"/>
    <w:multiLevelType w:val="hybridMultilevel"/>
    <w:tmpl w:val="D690DB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104B6F"/>
    <w:multiLevelType w:val="hybridMultilevel"/>
    <w:tmpl w:val="71F65D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9AB707D"/>
    <w:multiLevelType w:val="hybridMultilevel"/>
    <w:tmpl w:val="91ECB694"/>
    <w:lvl w:ilvl="0" w:tplc="08090001">
      <w:start w:val="1"/>
      <w:numFmt w:val="bullet"/>
      <w:lvlText w:val=""/>
      <w:lvlJc w:val="left"/>
      <w:pPr>
        <w:ind w:left="2218" w:hanging="360"/>
      </w:pPr>
      <w:rPr>
        <w:rFonts w:ascii="Symbol" w:hAnsi="Symbol" w:hint="default"/>
      </w:rPr>
    </w:lvl>
    <w:lvl w:ilvl="1" w:tplc="08090003" w:tentative="1">
      <w:start w:val="1"/>
      <w:numFmt w:val="bullet"/>
      <w:lvlText w:val="o"/>
      <w:lvlJc w:val="left"/>
      <w:pPr>
        <w:ind w:left="2938" w:hanging="360"/>
      </w:pPr>
      <w:rPr>
        <w:rFonts w:ascii="Courier New" w:hAnsi="Courier New" w:cs="Courier New" w:hint="default"/>
      </w:rPr>
    </w:lvl>
    <w:lvl w:ilvl="2" w:tplc="08090005" w:tentative="1">
      <w:start w:val="1"/>
      <w:numFmt w:val="bullet"/>
      <w:lvlText w:val=""/>
      <w:lvlJc w:val="left"/>
      <w:pPr>
        <w:ind w:left="3658" w:hanging="360"/>
      </w:pPr>
      <w:rPr>
        <w:rFonts w:ascii="Wingdings" w:hAnsi="Wingdings" w:hint="default"/>
      </w:rPr>
    </w:lvl>
    <w:lvl w:ilvl="3" w:tplc="08090001" w:tentative="1">
      <w:start w:val="1"/>
      <w:numFmt w:val="bullet"/>
      <w:lvlText w:val=""/>
      <w:lvlJc w:val="left"/>
      <w:pPr>
        <w:ind w:left="4378" w:hanging="360"/>
      </w:pPr>
      <w:rPr>
        <w:rFonts w:ascii="Symbol" w:hAnsi="Symbol" w:hint="default"/>
      </w:rPr>
    </w:lvl>
    <w:lvl w:ilvl="4" w:tplc="08090003" w:tentative="1">
      <w:start w:val="1"/>
      <w:numFmt w:val="bullet"/>
      <w:lvlText w:val="o"/>
      <w:lvlJc w:val="left"/>
      <w:pPr>
        <w:ind w:left="5098" w:hanging="360"/>
      </w:pPr>
      <w:rPr>
        <w:rFonts w:ascii="Courier New" w:hAnsi="Courier New" w:cs="Courier New" w:hint="default"/>
      </w:rPr>
    </w:lvl>
    <w:lvl w:ilvl="5" w:tplc="08090005" w:tentative="1">
      <w:start w:val="1"/>
      <w:numFmt w:val="bullet"/>
      <w:lvlText w:val=""/>
      <w:lvlJc w:val="left"/>
      <w:pPr>
        <w:ind w:left="5818" w:hanging="360"/>
      </w:pPr>
      <w:rPr>
        <w:rFonts w:ascii="Wingdings" w:hAnsi="Wingdings" w:hint="default"/>
      </w:rPr>
    </w:lvl>
    <w:lvl w:ilvl="6" w:tplc="08090001" w:tentative="1">
      <w:start w:val="1"/>
      <w:numFmt w:val="bullet"/>
      <w:lvlText w:val=""/>
      <w:lvlJc w:val="left"/>
      <w:pPr>
        <w:ind w:left="6538" w:hanging="360"/>
      </w:pPr>
      <w:rPr>
        <w:rFonts w:ascii="Symbol" w:hAnsi="Symbol" w:hint="default"/>
      </w:rPr>
    </w:lvl>
    <w:lvl w:ilvl="7" w:tplc="08090003" w:tentative="1">
      <w:start w:val="1"/>
      <w:numFmt w:val="bullet"/>
      <w:lvlText w:val="o"/>
      <w:lvlJc w:val="left"/>
      <w:pPr>
        <w:ind w:left="7258" w:hanging="360"/>
      </w:pPr>
      <w:rPr>
        <w:rFonts w:ascii="Courier New" w:hAnsi="Courier New" w:cs="Courier New" w:hint="default"/>
      </w:rPr>
    </w:lvl>
    <w:lvl w:ilvl="8" w:tplc="08090005" w:tentative="1">
      <w:start w:val="1"/>
      <w:numFmt w:val="bullet"/>
      <w:lvlText w:val=""/>
      <w:lvlJc w:val="left"/>
      <w:pPr>
        <w:ind w:left="7978" w:hanging="360"/>
      </w:pPr>
      <w:rPr>
        <w:rFonts w:ascii="Wingdings" w:hAnsi="Wingdings" w:hint="default"/>
      </w:rPr>
    </w:lvl>
  </w:abstractNum>
  <w:abstractNum w:abstractNumId="17" w15:restartNumberingAfterBreak="0">
    <w:nsid w:val="4F37441E"/>
    <w:multiLevelType w:val="hybridMultilevel"/>
    <w:tmpl w:val="0770B8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FF41852"/>
    <w:multiLevelType w:val="hybridMultilevel"/>
    <w:tmpl w:val="94005FB4"/>
    <w:lvl w:ilvl="0" w:tplc="2DE40F70">
      <w:start w:val="1"/>
      <w:numFmt w:val="decimal"/>
      <w:lvlText w:val="%1."/>
      <w:lvlJc w:val="left"/>
      <w:pPr>
        <w:ind w:left="928"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117870"/>
    <w:multiLevelType w:val="hybridMultilevel"/>
    <w:tmpl w:val="7FB85A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99C798B"/>
    <w:multiLevelType w:val="hybridMultilevel"/>
    <w:tmpl w:val="17101072"/>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5BEE0975"/>
    <w:multiLevelType w:val="hybridMultilevel"/>
    <w:tmpl w:val="1F289B6C"/>
    <w:lvl w:ilvl="0" w:tplc="269A522E">
      <w:start w:val="8"/>
      <w:numFmt w:val="decimal"/>
      <w:lvlText w:val="%1."/>
      <w:lvlJc w:val="left"/>
      <w:pPr>
        <w:ind w:left="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42EB42">
      <w:start w:val="1"/>
      <w:numFmt w:val="bullet"/>
      <w:lvlText w:val="•"/>
      <w:lvlPicBulletId w:val="1"/>
      <w:lvlJc w:val="left"/>
      <w:pPr>
        <w:ind w:left="1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D78153E">
      <w:start w:val="1"/>
      <w:numFmt w:val="bullet"/>
      <w:lvlText w:val="▪"/>
      <w:lvlJc w:val="left"/>
      <w:pPr>
        <w:ind w:left="18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2BC7036">
      <w:start w:val="1"/>
      <w:numFmt w:val="bullet"/>
      <w:lvlText w:val="•"/>
      <w:lvlJc w:val="left"/>
      <w:pPr>
        <w:ind w:left="25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C32BDEA">
      <w:start w:val="1"/>
      <w:numFmt w:val="bullet"/>
      <w:lvlText w:val="o"/>
      <w:lvlJc w:val="left"/>
      <w:pPr>
        <w:ind w:left="32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ED25E06">
      <w:start w:val="1"/>
      <w:numFmt w:val="bullet"/>
      <w:lvlText w:val="▪"/>
      <w:lvlJc w:val="left"/>
      <w:pPr>
        <w:ind w:left="40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D7A1D38">
      <w:start w:val="1"/>
      <w:numFmt w:val="bullet"/>
      <w:lvlText w:val="•"/>
      <w:lvlJc w:val="left"/>
      <w:pPr>
        <w:ind w:left="47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F9E6AB0">
      <w:start w:val="1"/>
      <w:numFmt w:val="bullet"/>
      <w:lvlText w:val="o"/>
      <w:lvlJc w:val="left"/>
      <w:pPr>
        <w:ind w:left="54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D26E498">
      <w:start w:val="1"/>
      <w:numFmt w:val="bullet"/>
      <w:lvlText w:val="▪"/>
      <w:lvlJc w:val="left"/>
      <w:pPr>
        <w:ind w:left="61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5D3D2FC1"/>
    <w:multiLevelType w:val="hybridMultilevel"/>
    <w:tmpl w:val="44469F10"/>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5DD32060"/>
    <w:multiLevelType w:val="hybridMultilevel"/>
    <w:tmpl w:val="792E7E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9035432"/>
    <w:multiLevelType w:val="hybridMultilevel"/>
    <w:tmpl w:val="72103504"/>
    <w:lvl w:ilvl="0" w:tplc="F854997E">
      <w:numFmt w:val="bullet"/>
      <w:lvlText w:val=""/>
      <w:lvlJc w:val="left"/>
      <w:pPr>
        <w:tabs>
          <w:tab w:val="num" w:pos="1418"/>
        </w:tabs>
        <w:ind w:left="1418" w:hanging="37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D557E6"/>
    <w:multiLevelType w:val="hybridMultilevel"/>
    <w:tmpl w:val="C77EE5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9DD1D09"/>
    <w:multiLevelType w:val="hybridMultilevel"/>
    <w:tmpl w:val="3DA2F4F6"/>
    <w:lvl w:ilvl="0" w:tplc="08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E975B10"/>
    <w:multiLevelType w:val="hybridMultilevel"/>
    <w:tmpl w:val="91EC8A4C"/>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6F80567D"/>
    <w:multiLevelType w:val="hybridMultilevel"/>
    <w:tmpl w:val="86362610"/>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70913E83"/>
    <w:multiLevelType w:val="hybridMultilevel"/>
    <w:tmpl w:val="8246559E"/>
    <w:lvl w:ilvl="0" w:tplc="EA28B98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5C362B"/>
    <w:multiLevelType w:val="hybridMultilevel"/>
    <w:tmpl w:val="BCBE6BCA"/>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7EDF16A1"/>
    <w:multiLevelType w:val="hybridMultilevel"/>
    <w:tmpl w:val="C5E2F99E"/>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num w:numId="1">
    <w:abstractNumId w:val="5"/>
  </w:num>
  <w:num w:numId="2">
    <w:abstractNumId w:val="11"/>
  </w:num>
  <w:num w:numId="3">
    <w:abstractNumId w:val="4"/>
  </w:num>
  <w:num w:numId="4">
    <w:abstractNumId w:val="14"/>
  </w:num>
  <w:num w:numId="5">
    <w:abstractNumId w:val="19"/>
  </w:num>
  <w:num w:numId="6">
    <w:abstractNumId w:val="24"/>
  </w:num>
  <w:num w:numId="7">
    <w:abstractNumId w:val="17"/>
  </w:num>
  <w:num w:numId="8">
    <w:abstractNumId w:val="27"/>
  </w:num>
  <w:num w:numId="9">
    <w:abstractNumId w:val="30"/>
  </w:num>
  <w:num w:numId="10">
    <w:abstractNumId w:val="13"/>
  </w:num>
  <w:num w:numId="11">
    <w:abstractNumId w:val="31"/>
  </w:num>
  <w:num w:numId="12">
    <w:abstractNumId w:val="20"/>
  </w:num>
  <w:num w:numId="13">
    <w:abstractNumId w:val="8"/>
  </w:num>
  <w:num w:numId="14">
    <w:abstractNumId w:val="28"/>
  </w:num>
  <w:num w:numId="15">
    <w:abstractNumId w:val="22"/>
  </w:num>
  <w:num w:numId="16">
    <w:abstractNumId w:val="9"/>
  </w:num>
  <w:num w:numId="17">
    <w:abstractNumId w:val="1"/>
  </w:num>
  <w:num w:numId="18">
    <w:abstractNumId w:val="6"/>
  </w:num>
  <w:num w:numId="19">
    <w:abstractNumId w:val="8"/>
  </w:num>
  <w:num w:numId="20">
    <w:abstractNumId w:val="0"/>
  </w:num>
  <w:num w:numId="21">
    <w:abstractNumId w:val="21"/>
  </w:num>
  <w:num w:numId="22">
    <w:abstractNumId w:val="3"/>
  </w:num>
  <w:num w:numId="23">
    <w:abstractNumId w:val="2"/>
  </w:num>
  <w:num w:numId="24">
    <w:abstractNumId w:val="18"/>
  </w:num>
  <w:num w:numId="25">
    <w:abstractNumId w:val="25"/>
  </w:num>
  <w:num w:numId="26">
    <w:abstractNumId w:val="12"/>
  </w:num>
  <w:num w:numId="27">
    <w:abstractNumId w:val="16"/>
  </w:num>
  <w:num w:numId="28">
    <w:abstractNumId w:val="7"/>
  </w:num>
  <w:num w:numId="29">
    <w:abstractNumId w:val="15"/>
  </w:num>
  <w:num w:numId="30">
    <w:abstractNumId w:val="10"/>
  </w:num>
  <w:num w:numId="31">
    <w:abstractNumId w:val="29"/>
  </w:num>
  <w:num w:numId="32">
    <w:abstractNumId w:val="2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980"/>
    <w:rsid w:val="0003306D"/>
    <w:rsid w:val="00034498"/>
    <w:rsid w:val="00046314"/>
    <w:rsid w:val="00046AB3"/>
    <w:rsid w:val="00050AFE"/>
    <w:rsid w:val="00050B7D"/>
    <w:rsid w:val="00064A46"/>
    <w:rsid w:val="00065800"/>
    <w:rsid w:val="00083F48"/>
    <w:rsid w:val="00095A68"/>
    <w:rsid w:val="000A4DD7"/>
    <w:rsid w:val="000B5599"/>
    <w:rsid w:val="000C0493"/>
    <w:rsid w:val="000E02CC"/>
    <w:rsid w:val="00111498"/>
    <w:rsid w:val="00127054"/>
    <w:rsid w:val="00157D04"/>
    <w:rsid w:val="001649DD"/>
    <w:rsid w:val="00194720"/>
    <w:rsid w:val="001974F7"/>
    <w:rsid w:val="002136B4"/>
    <w:rsid w:val="00231734"/>
    <w:rsid w:val="00252626"/>
    <w:rsid w:val="002912A9"/>
    <w:rsid w:val="00291F12"/>
    <w:rsid w:val="00295944"/>
    <w:rsid w:val="002F3F4C"/>
    <w:rsid w:val="003108C2"/>
    <w:rsid w:val="00320E59"/>
    <w:rsid w:val="00321702"/>
    <w:rsid w:val="003265A6"/>
    <w:rsid w:val="00351230"/>
    <w:rsid w:val="0037456C"/>
    <w:rsid w:val="003752CB"/>
    <w:rsid w:val="00375CB1"/>
    <w:rsid w:val="00383CA8"/>
    <w:rsid w:val="0038421F"/>
    <w:rsid w:val="00384930"/>
    <w:rsid w:val="003A12E3"/>
    <w:rsid w:val="003A5F97"/>
    <w:rsid w:val="003B4B31"/>
    <w:rsid w:val="003D34F7"/>
    <w:rsid w:val="003D4FC8"/>
    <w:rsid w:val="003F613D"/>
    <w:rsid w:val="00401C39"/>
    <w:rsid w:val="00411EEB"/>
    <w:rsid w:val="00414CF9"/>
    <w:rsid w:val="004163F8"/>
    <w:rsid w:val="0042141B"/>
    <w:rsid w:val="00430B5C"/>
    <w:rsid w:val="004458EC"/>
    <w:rsid w:val="00453DCB"/>
    <w:rsid w:val="00465D07"/>
    <w:rsid w:val="00467949"/>
    <w:rsid w:val="00471496"/>
    <w:rsid w:val="00473BE6"/>
    <w:rsid w:val="0048326D"/>
    <w:rsid w:val="00484D02"/>
    <w:rsid w:val="00487C02"/>
    <w:rsid w:val="004A7CB0"/>
    <w:rsid w:val="004B722A"/>
    <w:rsid w:val="004C31FE"/>
    <w:rsid w:val="004C602A"/>
    <w:rsid w:val="004D0277"/>
    <w:rsid w:val="0051073E"/>
    <w:rsid w:val="00511902"/>
    <w:rsid w:val="00530394"/>
    <w:rsid w:val="0053577D"/>
    <w:rsid w:val="00536439"/>
    <w:rsid w:val="005531F2"/>
    <w:rsid w:val="00557548"/>
    <w:rsid w:val="00562C6D"/>
    <w:rsid w:val="005632E9"/>
    <w:rsid w:val="00571231"/>
    <w:rsid w:val="00587D3E"/>
    <w:rsid w:val="005B31A3"/>
    <w:rsid w:val="005B38DB"/>
    <w:rsid w:val="005C15FA"/>
    <w:rsid w:val="005C1826"/>
    <w:rsid w:val="005E4153"/>
    <w:rsid w:val="0061714B"/>
    <w:rsid w:val="0065328C"/>
    <w:rsid w:val="00665FA9"/>
    <w:rsid w:val="00673201"/>
    <w:rsid w:val="0069277D"/>
    <w:rsid w:val="006D0B13"/>
    <w:rsid w:val="006E24BD"/>
    <w:rsid w:val="006F62A0"/>
    <w:rsid w:val="007149EA"/>
    <w:rsid w:val="007408C8"/>
    <w:rsid w:val="00743C2C"/>
    <w:rsid w:val="00753DBD"/>
    <w:rsid w:val="00761536"/>
    <w:rsid w:val="00777276"/>
    <w:rsid w:val="00777724"/>
    <w:rsid w:val="0078409F"/>
    <w:rsid w:val="00792E38"/>
    <w:rsid w:val="007A1821"/>
    <w:rsid w:val="007A2DE9"/>
    <w:rsid w:val="007B6772"/>
    <w:rsid w:val="007F0D81"/>
    <w:rsid w:val="00814BD7"/>
    <w:rsid w:val="008348FB"/>
    <w:rsid w:val="00841BC4"/>
    <w:rsid w:val="008771C1"/>
    <w:rsid w:val="00877AA9"/>
    <w:rsid w:val="008B10F4"/>
    <w:rsid w:val="008B4953"/>
    <w:rsid w:val="008B72F9"/>
    <w:rsid w:val="008C6986"/>
    <w:rsid w:val="008E01E9"/>
    <w:rsid w:val="009026C4"/>
    <w:rsid w:val="00911BFC"/>
    <w:rsid w:val="00913FA1"/>
    <w:rsid w:val="00926AA6"/>
    <w:rsid w:val="00945F95"/>
    <w:rsid w:val="0095691D"/>
    <w:rsid w:val="00974D08"/>
    <w:rsid w:val="009750B3"/>
    <w:rsid w:val="00986BDF"/>
    <w:rsid w:val="009C2CF6"/>
    <w:rsid w:val="009C666C"/>
    <w:rsid w:val="009F7FB6"/>
    <w:rsid w:val="00A7191D"/>
    <w:rsid w:val="00A75EA8"/>
    <w:rsid w:val="00A7617F"/>
    <w:rsid w:val="00A77FF0"/>
    <w:rsid w:val="00A91750"/>
    <w:rsid w:val="00AA3A22"/>
    <w:rsid w:val="00AB205C"/>
    <w:rsid w:val="00AC1BA1"/>
    <w:rsid w:val="00AD5D3F"/>
    <w:rsid w:val="00AE571A"/>
    <w:rsid w:val="00AF7AC4"/>
    <w:rsid w:val="00B0465A"/>
    <w:rsid w:val="00B057BE"/>
    <w:rsid w:val="00B05A67"/>
    <w:rsid w:val="00B1171A"/>
    <w:rsid w:val="00B142E0"/>
    <w:rsid w:val="00B36529"/>
    <w:rsid w:val="00B7551C"/>
    <w:rsid w:val="00B82A58"/>
    <w:rsid w:val="00B830C1"/>
    <w:rsid w:val="00B950E6"/>
    <w:rsid w:val="00B97980"/>
    <w:rsid w:val="00BA653A"/>
    <w:rsid w:val="00BA6AC5"/>
    <w:rsid w:val="00BD21F3"/>
    <w:rsid w:val="00BF246C"/>
    <w:rsid w:val="00BF3B15"/>
    <w:rsid w:val="00BF5EEF"/>
    <w:rsid w:val="00C156B9"/>
    <w:rsid w:val="00C26E8A"/>
    <w:rsid w:val="00C276A2"/>
    <w:rsid w:val="00C472E0"/>
    <w:rsid w:val="00C564A8"/>
    <w:rsid w:val="00C91178"/>
    <w:rsid w:val="00CA3D94"/>
    <w:rsid w:val="00CA47FA"/>
    <w:rsid w:val="00CB69A9"/>
    <w:rsid w:val="00CB722C"/>
    <w:rsid w:val="00CD34AA"/>
    <w:rsid w:val="00CE3A4A"/>
    <w:rsid w:val="00CE4C54"/>
    <w:rsid w:val="00CE69E3"/>
    <w:rsid w:val="00D03F53"/>
    <w:rsid w:val="00D34623"/>
    <w:rsid w:val="00D36E16"/>
    <w:rsid w:val="00D40D3B"/>
    <w:rsid w:val="00D42BF4"/>
    <w:rsid w:val="00D47238"/>
    <w:rsid w:val="00D54F13"/>
    <w:rsid w:val="00D66EFB"/>
    <w:rsid w:val="00D725EB"/>
    <w:rsid w:val="00D8569A"/>
    <w:rsid w:val="00DB36D0"/>
    <w:rsid w:val="00DF2833"/>
    <w:rsid w:val="00E04747"/>
    <w:rsid w:val="00E24D7C"/>
    <w:rsid w:val="00E4243D"/>
    <w:rsid w:val="00E907E1"/>
    <w:rsid w:val="00EB58C0"/>
    <w:rsid w:val="00EC1D4E"/>
    <w:rsid w:val="00EC4778"/>
    <w:rsid w:val="00EC66FB"/>
    <w:rsid w:val="00EC728F"/>
    <w:rsid w:val="00ED02E4"/>
    <w:rsid w:val="00EE552D"/>
    <w:rsid w:val="00EE5C39"/>
    <w:rsid w:val="00F01BD2"/>
    <w:rsid w:val="00F07375"/>
    <w:rsid w:val="00F140B5"/>
    <w:rsid w:val="00F21A11"/>
    <w:rsid w:val="00F2632A"/>
    <w:rsid w:val="00F3032D"/>
    <w:rsid w:val="00F50219"/>
    <w:rsid w:val="00F67133"/>
    <w:rsid w:val="00F866FF"/>
    <w:rsid w:val="00F97A47"/>
    <w:rsid w:val="00FA0D6D"/>
    <w:rsid w:val="00FA2EF8"/>
    <w:rsid w:val="00FA4054"/>
    <w:rsid w:val="00FB3902"/>
    <w:rsid w:val="00FB5B0B"/>
    <w:rsid w:val="00FC0141"/>
    <w:rsid w:val="00FC3AEF"/>
    <w:rsid w:val="00FE6253"/>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6B8FA"/>
  <w15:chartTrackingRefBased/>
  <w15:docId w15:val="{D1933CB3-3F45-428F-9E14-CC81CCC8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bidi="ar-SA"/>
    </w:rPr>
  </w:style>
  <w:style w:type="paragraph" w:styleId="Heading1">
    <w:name w:val="heading 1"/>
    <w:basedOn w:val="Normal"/>
    <w:link w:val="Heading1Char"/>
    <w:uiPriority w:val="9"/>
    <w:qFormat/>
    <w:rsid w:val="00FE6253"/>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F866FF"/>
    <w:pPr>
      <w:keepNext/>
      <w:spacing w:before="240" w:after="60"/>
      <w:outlineLvl w:val="1"/>
    </w:pPr>
    <w:rPr>
      <w:rFonts w:ascii="Calibri Light" w:eastAsia="Times New Roman" w:hAnsi="Calibri Light" w:cs="Mangal"/>
      <w:b/>
      <w:bCs/>
      <w:i/>
      <w:iCs/>
      <w:sz w:val="28"/>
      <w:szCs w:val="28"/>
    </w:rPr>
  </w:style>
  <w:style w:type="paragraph" w:styleId="Heading3">
    <w:name w:val="heading 3"/>
    <w:basedOn w:val="Normal"/>
    <w:next w:val="Normal"/>
    <w:link w:val="Heading3Char"/>
    <w:uiPriority w:val="9"/>
    <w:unhideWhenUsed/>
    <w:qFormat/>
    <w:rsid w:val="00375CB1"/>
    <w:pPr>
      <w:keepNext/>
      <w:spacing w:before="240" w:after="60"/>
      <w:outlineLvl w:val="2"/>
    </w:pPr>
    <w:rPr>
      <w:rFonts w:ascii="Calibri Light" w:eastAsia="Times New Roman" w:hAnsi="Calibri Light" w:cs="Mangal"/>
      <w:b/>
      <w:bCs/>
      <w:sz w:val="26"/>
      <w:szCs w:val="26"/>
    </w:rPr>
  </w:style>
  <w:style w:type="paragraph" w:styleId="Heading5">
    <w:name w:val="heading 5"/>
    <w:basedOn w:val="Normal"/>
    <w:next w:val="Normal"/>
    <w:link w:val="Heading5Char"/>
    <w:uiPriority w:val="9"/>
    <w:qFormat/>
    <w:rsid w:val="003265A6"/>
    <w:pPr>
      <w:keepNext/>
      <w:keepLines/>
      <w:spacing w:before="200" w:after="0"/>
      <w:outlineLvl w:val="4"/>
    </w:pPr>
    <w:rPr>
      <w:rFonts w:ascii="Cambria" w:eastAsia="MS Gothic" w:hAnsi="Cambria"/>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253"/>
    <w:rPr>
      <w:rFonts w:ascii="Times" w:hAnsi="Times"/>
      <w:b/>
      <w:bCs/>
      <w:kern w:val="36"/>
      <w:sz w:val="48"/>
      <w:szCs w:val="48"/>
    </w:rPr>
  </w:style>
  <w:style w:type="paragraph" w:styleId="NormalWeb">
    <w:name w:val="Normal (Web)"/>
    <w:basedOn w:val="Normal"/>
    <w:uiPriority w:val="99"/>
    <w:semiHidden/>
    <w:unhideWhenUsed/>
    <w:rsid w:val="00FE6253"/>
    <w:pPr>
      <w:spacing w:before="100" w:beforeAutospacing="1" w:after="100" w:afterAutospacing="1" w:line="240" w:lineRule="auto"/>
    </w:pPr>
    <w:rPr>
      <w:rFonts w:ascii="Times" w:hAnsi="Times"/>
      <w:sz w:val="20"/>
      <w:szCs w:val="20"/>
    </w:rPr>
  </w:style>
  <w:style w:type="character" w:styleId="Hyperlink">
    <w:name w:val="Hyperlink"/>
    <w:uiPriority w:val="99"/>
    <w:unhideWhenUsed/>
    <w:rsid w:val="00FE6253"/>
    <w:rPr>
      <w:color w:val="0000FF"/>
      <w:u w:val="single"/>
    </w:rPr>
  </w:style>
  <w:style w:type="character" w:customStyle="1" w:styleId="pagination-label">
    <w:name w:val="pagination-label"/>
    <w:basedOn w:val="DefaultParagraphFont"/>
    <w:rsid w:val="00FE6253"/>
  </w:style>
  <w:style w:type="character" w:customStyle="1" w:styleId="pagination-part-title">
    <w:name w:val="pagination-part-title"/>
    <w:basedOn w:val="DefaultParagraphFont"/>
    <w:rsid w:val="00FE6253"/>
  </w:style>
  <w:style w:type="paragraph" w:customStyle="1" w:styleId="ColorfulList-Accent11">
    <w:name w:val="Colorful List - Accent 11"/>
    <w:basedOn w:val="Normal"/>
    <w:uiPriority w:val="34"/>
    <w:qFormat/>
    <w:rsid w:val="0069277D"/>
    <w:pPr>
      <w:ind w:left="720"/>
      <w:contextualSpacing/>
    </w:pPr>
  </w:style>
  <w:style w:type="paragraph" w:customStyle="1" w:styleId="Paragraph">
    <w:name w:val="Paragraph"/>
    <w:basedOn w:val="Normal"/>
    <w:rsid w:val="000C0493"/>
    <w:pPr>
      <w:spacing w:before="120" w:after="120" w:line="240" w:lineRule="auto"/>
      <w:jc w:val="both"/>
    </w:pPr>
    <w:rPr>
      <w:rFonts w:ascii="Times New Roman" w:eastAsia="Times New Roman" w:hAnsi="Times New Roman"/>
      <w:lang w:val="en-US"/>
    </w:rPr>
  </w:style>
  <w:style w:type="paragraph" w:styleId="ListBullet">
    <w:name w:val="List Bullet"/>
    <w:basedOn w:val="Normal"/>
    <w:autoRedefine/>
    <w:rsid w:val="000C0493"/>
    <w:pPr>
      <w:spacing w:before="240" w:after="240" w:line="240" w:lineRule="auto"/>
    </w:pPr>
    <w:rPr>
      <w:rFonts w:ascii="Arial" w:eastAsia="Times New Roman" w:hAnsi="Arial"/>
      <w:b/>
      <w:bCs/>
      <w:i/>
      <w:sz w:val="28"/>
      <w:lang w:val="en-US"/>
    </w:rPr>
  </w:style>
  <w:style w:type="paragraph" w:styleId="Footer">
    <w:name w:val="footer"/>
    <w:basedOn w:val="Normal"/>
    <w:link w:val="FooterChar"/>
    <w:uiPriority w:val="99"/>
    <w:rsid w:val="000C0493"/>
    <w:pPr>
      <w:tabs>
        <w:tab w:val="center" w:pos="4153"/>
        <w:tab w:val="right" w:pos="8306"/>
      </w:tabs>
      <w:spacing w:after="0" w:line="240" w:lineRule="auto"/>
    </w:pPr>
    <w:rPr>
      <w:rFonts w:ascii="Arial" w:eastAsia="Times New Roman" w:hAnsi="Arial"/>
      <w:sz w:val="24"/>
      <w:szCs w:val="24"/>
      <w:lang w:val="en-US"/>
    </w:rPr>
  </w:style>
  <w:style w:type="character" w:customStyle="1" w:styleId="FooterChar">
    <w:name w:val="Footer Char"/>
    <w:link w:val="Footer"/>
    <w:uiPriority w:val="99"/>
    <w:rsid w:val="000C0493"/>
    <w:rPr>
      <w:rFonts w:ascii="Arial" w:eastAsia="Times New Roman" w:hAnsi="Arial" w:cs="Times New Roman"/>
      <w:sz w:val="24"/>
      <w:szCs w:val="24"/>
      <w:lang w:val="en-US"/>
    </w:rPr>
  </w:style>
  <w:style w:type="character" w:customStyle="1" w:styleId="main1">
    <w:name w:val="main1"/>
    <w:rsid w:val="000C0493"/>
    <w:rPr>
      <w:rFonts w:ascii="Arial" w:hAnsi="Arial" w:cs="Arial" w:hint="default"/>
      <w:b w:val="0"/>
      <w:bCs w:val="0"/>
      <w:i w:val="0"/>
      <w:iCs w:val="0"/>
      <w:strike w:val="0"/>
      <w:dstrike w:val="0"/>
      <w:color w:val="000000"/>
      <w:sz w:val="24"/>
      <w:szCs w:val="24"/>
      <w:u w:val="none"/>
      <w:effect w:val="none"/>
    </w:rPr>
  </w:style>
  <w:style w:type="paragraph" w:styleId="BodyText">
    <w:name w:val="Body Text"/>
    <w:basedOn w:val="Normal"/>
    <w:link w:val="BodyTextChar"/>
    <w:rsid w:val="000C0493"/>
    <w:pPr>
      <w:spacing w:after="0" w:line="240" w:lineRule="auto"/>
    </w:pPr>
    <w:rPr>
      <w:rFonts w:ascii="Arial" w:eastAsia="Times New Roman" w:hAnsi="Arial"/>
      <w:szCs w:val="24"/>
      <w:lang w:val="en-US"/>
    </w:rPr>
  </w:style>
  <w:style w:type="character" w:customStyle="1" w:styleId="BodyTextChar">
    <w:name w:val="Body Text Char"/>
    <w:link w:val="BodyText"/>
    <w:rsid w:val="000C0493"/>
    <w:rPr>
      <w:rFonts w:ascii="Arial" w:eastAsia="Times New Roman" w:hAnsi="Arial" w:cs="Times New Roman"/>
      <w:szCs w:val="24"/>
      <w:lang w:val="en-US"/>
    </w:rPr>
  </w:style>
  <w:style w:type="character" w:styleId="PageNumber">
    <w:name w:val="page number"/>
    <w:basedOn w:val="DefaultParagraphFont"/>
    <w:uiPriority w:val="99"/>
    <w:semiHidden/>
    <w:unhideWhenUsed/>
    <w:rsid w:val="00252626"/>
  </w:style>
  <w:style w:type="paragraph" w:styleId="Header">
    <w:name w:val="header"/>
    <w:basedOn w:val="Normal"/>
    <w:link w:val="HeaderChar"/>
    <w:uiPriority w:val="99"/>
    <w:unhideWhenUsed/>
    <w:rsid w:val="00F30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32D"/>
  </w:style>
  <w:style w:type="character" w:styleId="Strong">
    <w:name w:val="Strong"/>
    <w:uiPriority w:val="22"/>
    <w:qFormat/>
    <w:rsid w:val="00F3032D"/>
    <w:rPr>
      <w:b/>
      <w:bCs/>
    </w:rPr>
  </w:style>
  <w:style w:type="character" w:customStyle="1" w:styleId="Heading5Char">
    <w:name w:val="Heading 5 Char"/>
    <w:link w:val="Heading5"/>
    <w:uiPriority w:val="9"/>
    <w:semiHidden/>
    <w:rsid w:val="003265A6"/>
    <w:rPr>
      <w:rFonts w:ascii="Cambria" w:eastAsia="MS Gothic" w:hAnsi="Cambria" w:cs="Times New Roman"/>
      <w:color w:val="243F60"/>
    </w:rPr>
  </w:style>
  <w:style w:type="paragraph" w:customStyle="1" w:styleId="aaa2">
    <w:name w:val="aaa2"/>
    <w:basedOn w:val="Normal"/>
    <w:next w:val="Paragraph"/>
    <w:rsid w:val="003265A6"/>
    <w:pPr>
      <w:spacing w:after="0" w:line="240" w:lineRule="auto"/>
    </w:pPr>
    <w:rPr>
      <w:rFonts w:ascii="Times New Roman" w:eastAsia="Times New Roman" w:hAnsi="Times New Roman"/>
      <w:b/>
      <w:bCs/>
      <w:lang w:val="en-US"/>
    </w:rPr>
  </w:style>
  <w:style w:type="character" w:customStyle="1" w:styleId="Heading3Char">
    <w:name w:val="Heading 3 Char"/>
    <w:link w:val="Heading3"/>
    <w:uiPriority w:val="9"/>
    <w:rsid w:val="00375CB1"/>
    <w:rPr>
      <w:rFonts w:ascii="Calibri Light" w:eastAsia="Times New Roman" w:hAnsi="Calibri Light" w:cs="Mangal"/>
      <w:b/>
      <w:bCs/>
      <w:sz w:val="26"/>
      <w:szCs w:val="26"/>
      <w:lang w:eastAsia="en-US" w:bidi="ar-SA"/>
    </w:rPr>
  </w:style>
  <w:style w:type="character" w:customStyle="1" w:styleId="Heading2Char">
    <w:name w:val="Heading 2 Char"/>
    <w:link w:val="Heading2"/>
    <w:uiPriority w:val="9"/>
    <w:rsid w:val="00F866FF"/>
    <w:rPr>
      <w:rFonts w:ascii="Calibri Light" w:eastAsia="Times New Roman" w:hAnsi="Calibri Light" w:cs="Mangal"/>
      <w:b/>
      <w:bCs/>
      <w:i/>
      <w:iCs/>
      <w:sz w:val="28"/>
      <w:szCs w:val="28"/>
      <w:lang w:eastAsia="en-US" w:bidi="ar-SA"/>
    </w:rPr>
  </w:style>
  <w:style w:type="paragraph" w:styleId="Title">
    <w:name w:val="Title"/>
    <w:basedOn w:val="Normal"/>
    <w:next w:val="Normal"/>
    <w:link w:val="TitleChar"/>
    <w:uiPriority w:val="10"/>
    <w:qFormat/>
    <w:rsid w:val="009026C4"/>
    <w:pPr>
      <w:spacing w:before="240" w:after="60"/>
      <w:jc w:val="center"/>
      <w:outlineLvl w:val="0"/>
    </w:pPr>
    <w:rPr>
      <w:rFonts w:ascii="Calibri Light" w:eastAsia="Times New Roman" w:hAnsi="Calibri Light" w:cs="Mangal"/>
      <w:b/>
      <w:bCs/>
      <w:kern w:val="28"/>
      <w:sz w:val="32"/>
      <w:szCs w:val="32"/>
    </w:rPr>
  </w:style>
  <w:style w:type="character" w:customStyle="1" w:styleId="TitleChar">
    <w:name w:val="Title Char"/>
    <w:link w:val="Title"/>
    <w:uiPriority w:val="10"/>
    <w:rsid w:val="009026C4"/>
    <w:rPr>
      <w:rFonts w:ascii="Calibri Light" w:eastAsia="Times New Roman" w:hAnsi="Calibri Light" w:cs="Mangal"/>
      <w:b/>
      <w:bCs/>
      <w:kern w:val="28"/>
      <w:sz w:val="32"/>
      <w:szCs w:val="32"/>
      <w:lang w:eastAsia="en-US" w:bidi="ar-SA"/>
    </w:rPr>
  </w:style>
  <w:style w:type="character" w:styleId="BookTitle">
    <w:name w:val="Book Title"/>
    <w:uiPriority w:val="69"/>
    <w:qFormat/>
    <w:rsid w:val="009026C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2122">
      <w:bodyDiv w:val="1"/>
      <w:marLeft w:val="0"/>
      <w:marRight w:val="0"/>
      <w:marTop w:val="0"/>
      <w:marBottom w:val="0"/>
      <w:divBdr>
        <w:top w:val="none" w:sz="0" w:space="0" w:color="auto"/>
        <w:left w:val="none" w:sz="0" w:space="0" w:color="auto"/>
        <w:bottom w:val="none" w:sz="0" w:space="0" w:color="auto"/>
        <w:right w:val="none" w:sz="0" w:space="0" w:color="auto"/>
      </w:divBdr>
    </w:div>
    <w:div w:id="144514733">
      <w:bodyDiv w:val="1"/>
      <w:marLeft w:val="0"/>
      <w:marRight w:val="0"/>
      <w:marTop w:val="0"/>
      <w:marBottom w:val="0"/>
      <w:divBdr>
        <w:top w:val="none" w:sz="0" w:space="0" w:color="auto"/>
        <w:left w:val="none" w:sz="0" w:space="0" w:color="auto"/>
        <w:bottom w:val="none" w:sz="0" w:space="0" w:color="auto"/>
        <w:right w:val="none" w:sz="0" w:space="0" w:color="auto"/>
      </w:divBdr>
    </w:div>
    <w:div w:id="997079755">
      <w:bodyDiv w:val="1"/>
      <w:marLeft w:val="0"/>
      <w:marRight w:val="0"/>
      <w:marTop w:val="0"/>
      <w:marBottom w:val="0"/>
      <w:divBdr>
        <w:top w:val="none" w:sz="0" w:space="0" w:color="auto"/>
        <w:left w:val="none" w:sz="0" w:space="0" w:color="auto"/>
        <w:bottom w:val="none" w:sz="0" w:space="0" w:color="auto"/>
        <w:right w:val="none" w:sz="0" w:space="0" w:color="auto"/>
      </w:divBdr>
    </w:div>
    <w:div w:id="2030134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admin@cyto.org.uk" TargetMode="External"/><Relationship Id="rId7" Type="http://schemas.openxmlformats.org/officeDocument/2006/relationships/webSettings" Target="web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0.jpeg"/><Relationship Id="rId20" Type="http://schemas.openxmlformats.org/officeDocument/2006/relationships/hyperlink" Target="mailto:marywolf@cyto.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jpe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9.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8.jpeg"/><Relationship Id="rId22" Type="http://schemas.openxmlformats.org/officeDocument/2006/relationships/image" Target="media/image14.jpe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75D9BEAA2EEF4095946FCC07C58F09" ma:contentTypeVersion="7" ma:contentTypeDescription="Create a new document." ma:contentTypeScope="" ma:versionID="9727294ce82ea23b7673768519abe9c7">
  <xsd:schema xmlns:xsd="http://www.w3.org/2001/XMLSchema" xmlns:xs="http://www.w3.org/2001/XMLSchema" xmlns:p="http://schemas.microsoft.com/office/2006/metadata/properties" xmlns:ns2="145f3d71-21e1-4ba7-bb9e-f74ff4b27712" xmlns:ns3="a4fc3293-37a3-4cc4-8d7a-90136b9cbd6c" targetNamespace="http://schemas.microsoft.com/office/2006/metadata/properties" ma:root="true" ma:fieldsID="224db1d6d778e5b29579d43f94226959" ns2:_="" ns3:_="">
    <xsd:import namespace="145f3d71-21e1-4ba7-bb9e-f74ff4b27712"/>
    <xsd:import namespace="a4fc3293-37a3-4cc4-8d7a-90136b9cbd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3d71-21e1-4ba7-bb9e-f74ff4b277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fc3293-37a3-4cc4-8d7a-90136b9cbd6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49445C-4C13-4FEC-A182-29D48D9C5D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291F29-903E-478C-BEC9-03587C57A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3d71-21e1-4ba7-bb9e-f74ff4b27712"/>
    <ds:schemaRef ds:uri="a4fc3293-37a3-4cc4-8d7a-90136b9cb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3A7AD2-BB3F-4AFF-994D-D994CD2FFA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2468</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Amarjit Dhaliwal</dc:creator>
  <cp:keywords/>
  <cp:lastModifiedBy>Katharine Fry</cp:lastModifiedBy>
  <cp:revision>3</cp:revision>
  <cp:lastPrinted>2015-07-01T07:46:00Z</cp:lastPrinted>
  <dcterms:created xsi:type="dcterms:W3CDTF">2021-10-01T13:37:00Z</dcterms:created>
  <dcterms:modified xsi:type="dcterms:W3CDTF">2021-10-01T13:37:00Z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0x0101008875D9BEAA2EEF4095946FCC07C58F09</vt:lpwstr>
  </property>
</Properties>
</file>